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55456" w14:textId="77777777" w:rsidR="00F932E9" w:rsidRPr="00F932E9" w:rsidRDefault="00F932E9" w:rsidP="00F932E9">
      <w:pPr>
        <w:rPr>
          <w:rFonts w:ascii="Times" w:hAnsi="Times" w:cs="Times New Roman"/>
          <w:sz w:val="20"/>
          <w:szCs w:val="20"/>
        </w:rPr>
      </w:pPr>
      <w:r w:rsidRPr="00F932E9">
        <w:rPr>
          <w:rFonts w:ascii="Arial" w:hAnsi="Arial" w:cs="Arial"/>
          <w:b/>
          <w:bCs/>
          <w:color w:val="000000"/>
          <w:sz w:val="28"/>
          <w:szCs w:val="28"/>
        </w:rPr>
        <w:t>Purpose</w:t>
      </w:r>
    </w:p>
    <w:p w14:paraId="49212668" w14:textId="77777777"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To provide clear, meaningful, accurate assessment and feedback to students, teachers, and parents on what students know, understand and can demonstrate based on content standards. In other words, grades show what our students know.</w:t>
      </w:r>
    </w:p>
    <w:p w14:paraId="6BBCE649" w14:textId="77777777" w:rsidR="00F932E9" w:rsidRDefault="00F932E9" w:rsidP="00F932E9">
      <w:pPr>
        <w:rPr>
          <w:rFonts w:ascii="Arial" w:hAnsi="Arial" w:cs="Arial"/>
          <w:b/>
          <w:bCs/>
          <w:color w:val="000000"/>
          <w:sz w:val="28"/>
          <w:szCs w:val="28"/>
        </w:rPr>
      </w:pPr>
    </w:p>
    <w:p w14:paraId="48DB60D3" w14:textId="77777777" w:rsidR="00F932E9" w:rsidRPr="00F932E9" w:rsidRDefault="00F932E9" w:rsidP="00F932E9">
      <w:pPr>
        <w:rPr>
          <w:rFonts w:ascii="Times" w:hAnsi="Times" w:cs="Times New Roman"/>
          <w:sz w:val="20"/>
          <w:szCs w:val="20"/>
        </w:rPr>
      </w:pPr>
      <w:r w:rsidRPr="00F932E9">
        <w:rPr>
          <w:rFonts w:ascii="Arial" w:hAnsi="Arial" w:cs="Arial"/>
          <w:b/>
          <w:bCs/>
          <w:color w:val="000000"/>
          <w:sz w:val="28"/>
          <w:szCs w:val="28"/>
        </w:rPr>
        <w:t>Categories</w:t>
      </w:r>
    </w:p>
    <w:p w14:paraId="231E647B" w14:textId="2610B6B8"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 xml:space="preserve">There are three major categories: </w:t>
      </w:r>
      <w:r w:rsidRPr="00F932E9">
        <w:rPr>
          <w:rFonts w:ascii="Arial" w:hAnsi="Arial" w:cs="Arial"/>
          <w:b/>
          <w:bCs/>
          <w:color w:val="000000"/>
          <w:sz w:val="22"/>
          <w:szCs w:val="22"/>
        </w:rPr>
        <w:t>formative assessments</w:t>
      </w:r>
      <w:r w:rsidRPr="00F932E9">
        <w:rPr>
          <w:rFonts w:ascii="Arial" w:hAnsi="Arial" w:cs="Arial"/>
          <w:color w:val="000000"/>
          <w:sz w:val="22"/>
          <w:szCs w:val="22"/>
        </w:rPr>
        <w:t xml:space="preserve">, </w:t>
      </w:r>
      <w:r w:rsidRPr="00F932E9">
        <w:rPr>
          <w:rFonts w:ascii="Arial" w:hAnsi="Arial" w:cs="Arial"/>
          <w:b/>
          <w:bCs/>
          <w:color w:val="000000"/>
          <w:sz w:val="22"/>
          <w:szCs w:val="22"/>
        </w:rPr>
        <w:t xml:space="preserve">summative assessments, </w:t>
      </w:r>
      <w:r w:rsidRPr="00F932E9">
        <w:rPr>
          <w:rFonts w:ascii="Arial" w:hAnsi="Arial" w:cs="Arial"/>
          <w:color w:val="000000"/>
          <w:sz w:val="22"/>
          <w:szCs w:val="22"/>
        </w:rPr>
        <w:t xml:space="preserve">and </w:t>
      </w:r>
      <w:r w:rsidRPr="00F932E9">
        <w:rPr>
          <w:rFonts w:ascii="Arial" w:hAnsi="Arial" w:cs="Arial"/>
          <w:b/>
          <w:bCs/>
          <w:color w:val="000000"/>
          <w:sz w:val="22"/>
          <w:szCs w:val="22"/>
        </w:rPr>
        <w:t xml:space="preserve">employability skills. </w:t>
      </w:r>
      <w:r w:rsidRPr="00F932E9">
        <w:rPr>
          <w:rFonts w:ascii="Arial" w:hAnsi="Arial" w:cs="Arial"/>
          <w:color w:val="000000"/>
          <w:sz w:val="22"/>
          <w:szCs w:val="22"/>
        </w:rPr>
        <w:t xml:space="preserve">The categories have assignments </w:t>
      </w:r>
      <w:r w:rsidR="00A53AA8" w:rsidRPr="00F932E9">
        <w:rPr>
          <w:rFonts w:ascii="Arial" w:hAnsi="Arial" w:cs="Arial"/>
          <w:color w:val="000000"/>
          <w:sz w:val="22"/>
          <w:szCs w:val="22"/>
        </w:rPr>
        <w:t>listed that</w:t>
      </w:r>
      <w:r w:rsidRPr="00F932E9">
        <w:rPr>
          <w:rFonts w:ascii="Arial" w:hAnsi="Arial" w:cs="Arial"/>
          <w:color w:val="000000"/>
          <w:sz w:val="22"/>
          <w:szCs w:val="22"/>
        </w:rPr>
        <w:t xml:space="preserve"> directly correlate to the standards/targets of a particular unit. The standards/targets are the specific content that the students are expected to master for that unit. </w:t>
      </w:r>
    </w:p>
    <w:p w14:paraId="600196C0" w14:textId="77777777" w:rsidR="00F932E9" w:rsidRPr="00F932E9" w:rsidRDefault="00F932E9" w:rsidP="00F932E9">
      <w:pPr>
        <w:rPr>
          <w:rFonts w:ascii="Times" w:eastAsia="Times New Roman" w:hAnsi="Times" w:cs="Times New Roman"/>
          <w:sz w:val="20"/>
          <w:szCs w:val="20"/>
        </w:rPr>
      </w:pPr>
    </w:p>
    <w:p w14:paraId="38013C4F" w14:textId="77777777" w:rsidR="00F932E9" w:rsidRPr="00F932E9" w:rsidRDefault="00F932E9" w:rsidP="00F932E9">
      <w:pPr>
        <w:rPr>
          <w:rFonts w:ascii="Times" w:hAnsi="Times" w:cs="Times New Roman"/>
          <w:sz w:val="20"/>
          <w:szCs w:val="20"/>
        </w:rPr>
      </w:pPr>
      <w:r w:rsidRPr="00F932E9">
        <w:rPr>
          <w:rFonts w:ascii="Arial" w:hAnsi="Arial" w:cs="Arial"/>
          <w:b/>
          <w:color w:val="000000"/>
          <w:sz w:val="22"/>
          <w:szCs w:val="22"/>
        </w:rPr>
        <w:t>Formative assessments</w:t>
      </w:r>
      <w:r w:rsidRPr="00F932E9">
        <w:rPr>
          <w:rFonts w:ascii="Arial" w:hAnsi="Arial" w:cs="Arial"/>
          <w:color w:val="000000"/>
          <w:sz w:val="22"/>
          <w:szCs w:val="22"/>
        </w:rPr>
        <w:t xml:space="preserve"> are designed to provide direction for improvement. Formative assessments are evaluated for accuracy and used only to provide descriptive feedback. These formative assessments will not factor into the student’s overall grade for the course.</w:t>
      </w:r>
    </w:p>
    <w:p w14:paraId="22738681" w14:textId="77777777" w:rsidR="00F932E9" w:rsidRPr="00F932E9" w:rsidRDefault="00F932E9" w:rsidP="00F932E9">
      <w:pPr>
        <w:rPr>
          <w:rFonts w:ascii="Times" w:eastAsia="Times New Roman" w:hAnsi="Times" w:cs="Times New Roman"/>
          <w:sz w:val="20"/>
          <w:szCs w:val="20"/>
        </w:rPr>
      </w:pPr>
    </w:p>
    <w:p w14:paraId="44FBDA9B" w14:textId="77777777" w:rsidR="00F932E9" w:rsidRPr="00F932E9" w:rsidRDefault="00F932E9" w:rsidP="00F932E9">
      <w:pPr>
        <w:rPr>
          <w:rFonts w:ascii="Times" w:hAnsi="Times" w:cs="Times New Roman"/>
          <w:sz w:val="20"/>
          <w:szCs w:val="20"/>
        </w:rPr>
      </w:pPr>
      <w:r w:rsidRPr="00F932E9">
        <w:rPr>
          <w:rFonts w:ascii="Arial" w:hAnsi="Arial" w:cs="Arial"/>
          <w:b/>
          <w:color w:val="000000"/>
          <w:sz w:val="22"/>
          <w:szCs w:val="22"/>
        </w:rPr>
        <w:t>Summative assessments</w:t>
      </w:r>
      <w:r w:rsidRPr="00F932E9">
        <w:rPr>
          <w:rFonts w:ascii="Arial" w:hAnsi="Arial" w:cs="Arial"/>
          <w:color w:val="000000"/>
          <w:sz w:val="22"/>
          <w:szCs w:val="22"/>
        </w:rPr>
        <w:t xml:space="preserve"> are major unit tests, projects or writing pieces. Summative assessments are graded for accuracy and provide measurable evidence of learning. A student’s overall grade is based on summative assessments.</w:t>
      </w:r>
    </w:p>
    <w:p w14:paraId="0CFE3AB0" w14:textId="77777777" w:rsidR="00F932E9" w:rsidRPr="00F932E9" w:rsidRDefault="00F932E9" w:rsidP="00F932E9">
      <w:pPr>
        <w:rPr>
          <w:rFonts w:ascii="Times" w:eastAsia="Times New Roman" w:hAnsi="Times" w:cs="Times New Roman"/>
          <w:sz w:val="20"/>
          <w:szCs w:val="20"/>
        </w:rPr>
      </w:pPr>
    </w:p>
    <w:p w14:paraId="101E2544" w14:textId="78395CD6"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 xml:space="preserve">In addition to academic achievement, students will earn scores based on </w:t>
      </w:r>
      <w:r w:rsidRPr="00F932E9">
        <w:rPr>
          <w:rFonts w:ascii="Arial" w:hAnsi="Arial" w:cs="Arial"/>
          <w:b/>
          <w:color w:val="000000"/>
          <w:sz w:val="22"/>
          <w:szCs w:val="22"/>
        </w:rPr>
        <w:t>employability skills</w:t>
      </w:r>
      <w:r w:rsidRPr="00F932E9">
        <w:rPr>
          <w:rFonts w:ascii="Arial" w:hAnsi="Arial" w:cs="Arial"/>
          <w:color w:val="000000"/>
          <w:sz w:val="22"/>
          <w:szCs w:val="22"/>
        </w:rPr>
        <w:t xml:space="preserve">: Dependability, Collaboration/Cooperation, Participation, and Professionalism.  These skills are essential to success at the high school level and beyond. This category will not factor into the student’s overall grade for the </w:t>
      </w:r>
      <w:r w:rsidR="00A53AA8" w:rsidRPr="00F932E9">
        <w:rPr>
          <w:rFonts w:ascii="Arial" w:hAnsi="Arial" w:cs="Arial"/>
          <w:color w:val="000000"/>
          <w:sz w:val="22"/>
          <w:szCs w:val="22"/>
        </w:rPr>
        <w:t>course;</w:t>
      </w:r>
      <w:r w:rsidRPr="00F932E9">
        <w:rPr>
          <w:rFonts w:ascii="Arial" w:hAnsi="Arial" w:cs="Arial"/>
          <w:color w:val="000000"/>
          <w:sz w:val="22"/>
          <w:szCs w:val="22"/>
        </w:rPr>
        <w:t xml:space="preserve"> however, progress will be communicated via the school report</w:t>
      </w:r>
      <w:r w:rsidR="00526192">
        <w:rPr>
          <w:rFonts w:ascii="Arial" w:hAnsi="Arial" w:cs="Arial"/>
          <w:color w:val="000000"/>
          <w:sz w:val="22"/>
          <w:szCs w:val="22"/>
        </w:rPr>
        <w:t xml:space="preserve"> card</w:t>
      </w:r>
      <w:r w:rsidR="00A53AA8">
        <w:rPr>
          <w:rFonts w:ascii="Arial" w:hAnsi="Arial" w:cs="Arial"/>
          <w:color w:val="000000"/>
          <w:sz w:val="22"/>
          <w:szCs w:val="22"/>
        </w:rPr>
        <w:t>. T</w:t>
      </w:r>
      <w:r w:rsidRPr="00F932E9">
        <w:rPr>
          <w:rFonts w:ascii="Arial" w:hAnsi="Arial" w:cs="Arial"/>
          <w:color w:val="000000"/>
          <w:sz w:val="22"/>
          <w:szCs w:val="22"/>
        </w:rPr>
        <w:t>hese scores</w:t>
      </w:r>
      <w:r w:rsidR="00A53AA8">
        <w:rPr>
          <w:rFonts w:ascii="Arial" w:hAnsi="Arial" w:cs="Arial"/>
          <w:color w:val="000000"/>
          <w:sz w:val="22"/>
          <w:szCs w:val="22"/>
        </w:rPr>
        <w:t xml:space="preserve"> will be updated</w:t>
      </w:r>
      <w:r w:rsidR="00526192">
        <w:rPr>
          <w:rFonts w:ascii="Arial" w:hAnsi="Arial" w:cs="Arial"/>
          <w:color w:val="000000"/>
          <w:sz w:val="22"/>
          <w:szCs w:val="22"/>
        </w:rPr>
        <w:t xml:space="preserve"> at least every unit</w:t>
      </w:r>
      <w:r w:rsidRPr="00F932E9">
        <w:rPr>
          <w:rFonts w:ascii="Arial" w:hAnsi="Arial" w:cs="Arial"/>
          <w:color w:val="000000"/>
          <w:sz w:val="22"/>
          <w:szCs w:val="22"/>
        </w:rPr>
        <w:t xml:space="preserve"> in Infinite Campus.</w:t>
      </w:r>
    </w:p>
    <w:p w14:paraId="6F886570" w14:textId="77777777" w:rsidR="00F932E9" w:rsidRDefault="00F932E9" w:rsidP="00F932E9">
      <w:pPr>
        <w:rPr>
          <w:rFonts w:ascii="Arial" w:hAnsi="Arial" w:cs="Arial"/>
          <w:b/>
          <w:bCs/>
          <w:color w:val="000000"/>
          <w:sz w:val="28"/>
          <w:szCs w:val="28"/>
        </w:rPr>
      </w:pPr>
    </w:p>
    <w:p w14:paraId="7BC42656" w14:textId="6EBC952E" w:rsidR="002B4FAA" w:rsidRPr="00D82340" w:rsidRDefault="00F932E9" w:rsidP="00F932E9">
      <w:pPr>
        <w:rPr>
          <w:rFonts w:ascii="Arial" w:hAnsi="Arial" w:cs="Arial"/>
          <w:b/>
          <w:bCs/>
          <w:color w:val="000000"/>
          <w:sz w:val="28"/>
          <w:szCs w:val="28"/>
        </w:rPr>
      </w:pPr>
      <w:r w:rsidRPr="00F932E9">
        <w:rPr>
          <w:rFonts w:ascii="Arial" w:hAnsi="Arial" w:cs="Arial"/>
          <w:b/>
          <w:bCs/>
          <w:color w:val="000000"/>
          <w:sz w:val="28"/>
          <w:szCs w:val="28"/>
        </w:rPr>
        <w:t>Grading of Standards/Targets</w:t>
      </w:r>
    </w:p>
    <w:tbl>
      <w:tblPr>
        <w:tblW w:w="0" w:type="auto"/>
        <w:tblCellMar>
          <w:top w:w="15" w:type="dxa"/>
          <w:left w:w="15" w:type="dxa"/>
          <w:bottom w:w="15" w:type="dxa"/>
          <w:right w:w="15" w:type="dxa"/>
        </w:tblCellMar>
        <w:tblLook w:val="04A0" w:firstRow="1" w:lastRow="0" w:firstColumn="1" w:lastColumn="0" w:noHBand="0" w:noVBand="1"/>
      </w:tblPr>
      <w:tblGrid>
        <w:gridCol w:w="995"/>
        <w:gridCol w:w="8205"/>
      </w:tblGrid>
      <w:tr w:rsidR="00F932E9" w:rsidRPr="00F932E9" w14:paraId="32655F3C" w14:textId="77777777" w:rsidTr="0062357C">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FB15F" w14:textId="77777777" w:rsidR="00F932E9" w:rsidRPr="00F932E9" w:rsidRDefault="00F932E9" w:rsidP="00F932E9">
            <w:pPr>
              <w:jc w:val="center"/>
              <w:rPr>
                <w:rFonts w:ascii="Times" w:hAnsi="Times" w:cs="Times New Roman"/>
                <w:sz w:val="20"/>
                <w:szCs w:val="20"/>
              </w:rPr>
            </w:pPr>
            <w:r w:rsidRPr="00F932E9">
              <w:rPr>
                <w:rFonts w:ascii="Arial" w:hAnsi="Arial" w:cs="Arial"/>
                <w:b/>
                <w:bCs/>
                <w:color w:val="000000"/>
                <w:sz w:val="22"/>
                <w:szCs w:val="22"/>
              </w:rPr>
              <w:t>GRADE</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2244545E" w14:textId="77777777" w:rsidR="00F932E9" w:rsidRPr="00F932E9" w:rsidRDefault="00F932E9" w:rsidP="00F932E9">
            <w:pPr>
              <w:jc w:val="center"/>
              <w:rPr>
                <w:rFonts w:ascii="Times" w:hAnsi="Times" w:cs="Times New Roman"/>
                <w:sz w:val="20"/>
                <w:szCs w:val="20"/>
              </w:rPr>
            </w:pPr>
            <w:r w:rsidRPr="00F932E9">
              <w:rPr>
                <w:rFonts w:ascii="Arial" w:hAnsi="Arial" w:cs="Arial"/>
                <w:b/>
                <w:bCs/>
                <w:color w:val="000000"/>
                <w:sz w:val="22"/>
                <w:szCs w:val="22"/>
              </w:rPr>
              <w:t>MEANING</w:t>
            </w:r>
          </w:p>
        </w:tc>
      </w:tr>
      <w:tr w:rsidR="00F932E9" w:rsidRPr="00F932E9" w14:paraId="78BA5F5F" w14:textId="77777777" w:rsidTr="0062357C">
        <w:trPr>
          <w:trHeight w:val="495"/>
        </w:trPr>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76034667" w14:textId="77777777" w:rsidR="00F932E9" w:rsidRPr="0062357C" w:rsidRDefault="00F932E9" w:rsidP="00F932E9">
            <w:pPr>
              <w:jc w:val="center"/>
              <w:rPr>
                <w:rFonts w:ascii="Times" w:hAnsi="Times" w:cs="Times New Roman"/>
                <w:b/>
                <w:color w:val="FFFFFF" w:themeColor="background1"/>
                <w:sz w:val="20"/>
                <w:szCs w:val="20"/>
              </w:rPr>
            </w:pPr>
            <w:r w:rsidRPr="0062357C">
              <w:rPr>
                <w:rFonts w:ascii="Arial" w:hAnsi="Arial" w:cs="Arial"/>
                <w:b/>
                <w:color w:val="FFFFFF" w:themeColor="background1"/>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0D3CD" w14:textId="77777777" w:rsidR="00F932E9" w:rsidRPr="00F932E9" w:rsidRDefault="00F932E9" w:rsidP="00F932E9">
            <w:pPr>
              <w:rPr>
                <w:rFonts w:ascii="Times" w:hAnsi="Times" w:cs="Times New Roman"/>
                <w:sz w:val="20"/>
                <w:szCs w:val="20"/>
              </w:rPr>
            </w:pPr>
            <w:r w:rsidRPr="0062357C">
              <w:rPr>
                <w:rFonts w:ascii="Arial" w:hAnsi="Arial" w:cs="Arial"/>
                <w:b/>
                <w:color w:val="000000"/>
                <w:sz w:val="22"/>
                <w:szCs w:val="22"/>
              </w:rPr>
              <w:t>Exceptional</w:t>
            </w:r>
            <w:r w:rsidRPr="00F932E9">
              <w:rPr>
                <w:rFonts w:ascii="Arial" w:hAnsi="Arial" w:cs="Arial"/>
                <w:color w:val="000000"/>
                <w:sz w:val="22"/>
                <w:szCs w:val="22"/>
              </w:rPr>
              <w:t xml:space="preserve"> - The student demonstrates analysis and applications that allow the student to function independently at an exceptional level with no errors.</w:t>
            </w:r>
          </w:p>
        </w:tc>
      </w:tr>
      <w:tr w:rsidR="00F932E9" w:rsidRPr="00F932E9" w14:paraId="253F4AEE"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20E9C21D" w14:textId="77777777" w:rsidR="00F932E9" w:rsidRPr="0062357C" w:rsidRDefault="00F932E9" w:rsidP="00F932E9">
            <w:pPr>
              <w:spacing w:line="0" w:lineRule="atLeast"/>
              <w:jc w:val="center"/>
              <w:rPr>
                <w:rFonts w:ascii="Times" w:hAnsi="Times" w:cs="Times New Roman"/>
                <w:b/>
                <w:color w:val="FFFFFF" w:themeColor="background1"/>
                <w:sz w:val="20"/>
                <w:szCs w:val="20"/>
              </w:rPr>
            </w:pPr>
            <w:r w:rsidRPr="0062357C">
              <w:rPr>
                <w:rFonts w:ascii="Arial" w:hAnsi="Arial" w:cs="Arial"/>
                <w:b/>
                <w:color w:val="FFFFFF" w:themeColor="background1"/>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89D17" w14:textId="77777777" w:rsidR="00F932E9" w:rsidRPr="00F932E9" w:rsidRDefault="00F932E9" w:rsidP="00F932E9">
            <w:pPr>
              <w:spacing w:line="0" w:lineRule="atLeast"/>
              <w:rPr>
                <w:rFonts w:ascii="Times" w:hAnsi="Times" w:cs="Times New Roman"/>
                <w:sz w:val="20"/>
                <w:szCs w:val="20"/>
              </w:rPr>
            </w:pPr>
            <w:r w:rsidRPr="0062357C">
              <w:rPr>
                <w:rFonts w:ascii="Arial" w:hAnsi="Arial" w:cs="Arial"/>
                <w:b/>
                <w:color w:val="000000"/>
                <w:sz w:val="22"/>
                <w:szCs w:val="22"/>
              </w:rPr>
              <w:t>Mastery</w:t>
            </w:r>
            <w:r w:rsidRPr="00F932E9">
              <w:rPr>
                <w:rFonts w:ascii="Arial" w:hAnsi="Arial" w:cs="Arial"/>
                <w:color w:val="000000"/>
                <w:sz w:val="22"/>
                <w:szCs w:val="22"/>
              </w:rPr>
              <w:t xml:space="preserve"> - The student demonstrates analysis and applications that allow the student to function independently at a high level with few errors.</w:t>
            </w:r>
          </w:p>
        </w:tc>
      </w:tr>
      <w:tr w:rsidR="00F932E9" w:rsidRPr="00F932E9" w14:paraId="575809CC"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082A628F" w14:textId="77777777" w:rsidR="00F932E9" w:rsidRPr="0062357C" w:rsidRDefault="00F932E9" w:rsidP="00F932E9">
            <w:pPr>
              <w:spacing w:line="0" w:lineRule="atLeast"/>
              <w:jc w:val="center"/>
              <w:rPr>
                <w:rFonts w:ascii="Times" w:hAnsi="Times" w:cs="Times New Roman"/>
                <w:b/>
                <w:color w:val="FFFFFF" w:themeColor="background1"/>
                <w:sz w:val="20"/>
                <w:szCs w:val="20"/>
              </w:rPr>
            </w:pPr>
            <w:r w:rsidRPr="0062357C">
              <w:rPr>
                <w:rFonts w:ascii="Arial" w:hAnsi="Arial" w:cs="Arial"/>
                <w:b/>
                <w:color w:val="FFFFFF" w:themeColor="background1"/>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3B01C" w14:textId="77777777" w:rsidR="00F932E9" w:rsidRPr="00F932E9" w:rsidRDefault="00F932E9" w:rsidP="00F932E9">
            <w:pPr>
              <w:spacing w:line="0" w:lineRule="atLeast"/>
              <w:rPr>
                <w:rFonts w:ascii="Times" w:hAnsi="Times" w:cs="Times New Roman"/>
                <w:sz w:val="20"/>
                <w:szCs w:val="20"/>
              </w:rPr>
            </w:pPr>
            <w:r w:rsidRPr="0062357C">
              <w:rPr>
                <w:rFonts w:ascii="Arial" w:hAnsi="Arial" w:cs="Arial"/>
                <w:b/>
                <w:color w:val="000000"/>
                <w:sz w:val="22"/>
                <w:szCs w:val="22"/>
              </w:rPr>
              <w:t>Approaching Mastery</w:t>
            </w:r>
            <w:r w:rsidRPr="00F932E9">
              <w:rPr>
                <w:rFonts w:ascii="Arial" w:hAnsi="Arial" w:cs="Arial"/>
                <w:color w:val="000000"/>
                <w:sz w:val="22"/>
                <w:szCs w:val="22"/>
              </w:rPr>
              <w:t xml:space="preserve"> - The student demonstrates knowledge and skills that allow the student to function independently with few gaps in understanding.</w:t>
            </w:r>
          </w:p>
        </w:tc>
      </w:tr>
      <w:tr w:rsidR="00F932E9" w:rsidRPr="00F932E9" w14:paraId="011A24F9"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677CB8F7" w14:textId="77777777" w:rsidR="00F932E9" w:rsidRPr="0062357C" w:rsidRDefault="00F932E9" w:rsidP="00F932E9">
            <w:pPr>
              <w:spacing w:line="0" w:lineRule="atLeast"/>
              <w:jc w:val="center"/>
              <w:rPr>
                <w:rFonts w:ascii="Times" w:hAnsi="Times" w:cs="Times New Roman"/>
                <w:b/>
                <w:color w:val="FFFFFF" w:themeColor="background1"/>
                <w:sz w:val="20"/>
                <w:szCs w:val="20"/>
              </w:rPr>
            </w:pPr>
            <w:r w:rsidRPr="0062357C">
              <w:rPr>
                <w:rFonts w:ascii="Arial" w:hAnsi="Arial" w:cs="Arial"/>
                <w:b/>
                <w:color w:val="FFFFFF" w:themeColor="background1"/>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0BE1D" w14:textId="500E46F4" w:rsidR="00F932E9" w:rsidRPr="00F932E9" w:rsidRDefault="009B1366" w:rsidP="00F932E9">
            <w:pPr>
              <w:spacing w:line="0" w:lineRule="atLeast"/>
              <w:rPr>
                <w:rFonts w:ascii="Times" w:hAnsi="Times" w:cs="Times New Roman"/>
                <w:sz w:val="20"/>
                <w:szCs w:val="20"/>
              </w:rPr>
            </w:pPr>
            <w:r w:rsidRPr="0062357C">
              <w:rPr>
                <w:rFonts w:ascii="Arial" w:hAnsi="Arial" w:cs="Arial"/>
                <w:b/>
                <w:color w:val="000000"/>
                <w:sz w:val="22"/>
                <w:szCs w:val="22"/>
              </w:rPr>
              <w:t>Limited</w:t>
            </w:r>
            <w:r w:rsidR="00F932E9" w:rsidRPr="0062357C">
              <w:rPr>
                <w:rFonts w:ascii="Arial" w:hAnsi="Arial" w:cs="Arial"/>
                <w:b/>
                <w:color w:val="000000"/>
                <w:sz w:val="22"/>
                <w:szCs w:val="22"/>
              </w:rPr>
              <w:t xml:space="preserve"> Mastery</w:t>
            </w:r>
            <w:r w:rsidR="00F932E9" w:rsidRPr="00F932E9">
              <w:rPr>
                <w:rFonts w:ascii="Arial" w:hAnsi="Arial" w:cs="Arial"/>
                <w:color w:val="000000"/>
                <w:sz w:val="22"/>
                <w:szCs w:val="22"/>
              </w:rPr>
              <w:t xml:space="preserve"> - The student demonstrates gaps in understanding or partial understanding of the knowledge and skills.</w:t>
            </w:r>
          </w:p>
        </w:tc>
      </w:tr>
      <w:tr w:rsidR="00F932E9" w:rsidRPr="00F932E9" w14:paraId="78A63C6B"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63090E0A" w14:textId="77777777" w:rsidR="00F932E9" w:rsidRPr="0062357C" w:rsidRDefault="00F932E9" w:rsidP="00F932E9">
            <w:pPr>
              <w:spacing w:line="0" w:lineRule="atLeast"/>
              <w:jc w:val="center"/>
              <w:rPr>
                <w:rFonts w:ascii="Times" w:hAnsi="Times" w:cs="Times New Roman"/>
                <w:b/>
                <w:color w:val="FFFFFF" w:themeColor="background1"/>
                <w:sz w:val="20"/>
                <w:szCs w:val="20"/>
              </w:rPr>
            </w:pPr>
            <w:r w:rsidRPr="0062357C">
              <w:rPr>
                <w:rFonts w:ascii="Arial" w:hAnsi="Arial" w:cs="Arial"/>
                <w:b/>
                <w:color w:val="FFFFFF" w:themeColor="background1"/>
                <w:sz w:val="22"/>
                <w:szCs w:val="22"/>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C8E91" w14:textId="77777777" w:rsidR="00F932E9" w:rsidRPr="00F932E9" w:rsidRDefault="00F932E9" w:rsidP="00F932E9">
            <w:pPr>
              <w:spacing w:line="0" w:lineRule="atLeast"/>
              <w:rPr>
                <w:rFonts w:ascii="Times" w:hAnsi="Times" w:cs="Times New Roman"/>
                <w:sz w:val="20"/>
                <w:szCs w:val="20"/>
              </w:rPr>
            </w:pPr>
            <w:r w:rsidRPr="0062357C">
              <w:rPr>
                <w:rFonts w:ascii="Arial" w:hAnsi="Arial" w:cs="Arial"/>
                <w:b/>
                <w:color w:val="000000"/>
                <w:sz w:val="22"/>
                <w:szCs w:val="22"/>
              </w:rPr>
              <w:t>No Mastery</w:t>
            </w:r>
            <w:r w:rsidRPr="00F932E9">
              <w:rPr>
                <w:rFonts w:ascii="Arial" w:hAnsi="Arial" w:cs="Arial"/>
                <w:color w:val="000000"/>
                <w:sz w:val="22"/>
                <w:szCs w:val="22"/>
              </w:rPr>
              <w:t xml:space="preserve"> - The student does not demonstrate understanding of knowledge or skills.</w:t>
            </w:r>
          </w:p>
        </w:tc>
      </w:tr>
      <w:tr w:rsidR="00F932E9" w:rsidRPr="00F932E9" w14:paraId="2E3DC44B"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1C68DCDE" w14:textId="77777777" w:rsidR="00F932E9" w:rsidRPr="0062357C" w:rsidRDefault="00F932E9" w:rsidP="00F932E9">
            <w:pPr>
              <w:spacing w:line="0" w:lineRule="atLeast"/>
              <w:jc w:val="center"/>
              <w:rPr>
                <w:rFonts w:ascii="Times" w:hAnsi="Times" w:cs="Times New Roman"/>
                <w:b/>
                <w:color w:val="FFFFFF" w:themeColor="background1"/>
                <w:sz w:val="20"/>
                <w:szCs w:val="20"/>
              </w:rPr>
            </w:pPr>
            <w:r w:rsidRPr="0062357C">
              <w:rPr>
                <w:rFonts w:ascii="Arial" w:hAnsi="Arial" w:cs="Arial"/>
                <w:b/>
                <w:color w:val="FFFFFF" w:themeColor="background1"/>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DFE32" w14:textId="77777777" w:rsidR="00F932E9" w:rsidRPr="00F932E9" w:rsidRDefault="00F932E9" w:rsidP="00F932E9">
            <w:pPr>
              <w:spacing w:line="0" w:lineRule="atLeast"/>
              <w:rPr>
                <w:rFonts w:ascii="Times" w:hAnsi="Times" w:cs="Times New Roman"/>
                <w:sz w:val="20"/>
                <w:szCs w:val="20"/>
              </w:rPr>
            </w:pPr>
            <w:r w:rsidRPr="0062357C">
              <w:rPr>
                <w:rFonts w:ascii="Arial" w:hAnsi="Arial" w:cs="Arial"/>
                <w:b/>
                <w:color w:val="000000"/>
                <w:sz w:val="22"/>
                <w:szCs w:val="22"/>
              </w:rPr>
              <w:t>Incomplete</w:t>
            </w:r>
            <w:r w:rsidRPr="00F932E9">
              <w:rPr>
                <w:rFonts w:ascii="Arial" w:hAnsi="Arial" w:cs="Arial"/>
                <w:color w:val="000000"/>
                <w:sz w:val="22"/>
                <w:szCs w:val="22"/>
              </w:rPr>
              <w:t xml:space="preserve"> - Work is missing</w:t>
            </w:r>
          </w:p>
        </w:tc>
      </w:tr>
    </w:tbl>
    <w:p w14:paraId="53B3FD25" w14:textId="4A73506A" w:rsidR="00D82340" w:rsidRPr="00D82340" w:rsidRDefault="00D82340" w:rsidP="00D82340">
      <w:pPr>
        <w:jc w:val="center"/>
        <w:rPr>
          <w:rFonts w:ascii="Arial" w:hAnsi="Arial" w:cs="Arial"/>
          <w:b/>
          <w:bCs/>
          <w:color w:val="000000"/>
          <w:sz w:val="28"/>
          <w:szCs w:val="28"/>
        </w:rPr>
      </w:pPr>
      <w:r w:rsidRPr="00D82340">
        <w:rPr>
          <w:rFonts w:ascii="Arial" w:hAnsi="Arial" w:cs="Arial"/>
          <w:b/>
          <w:bCs/>
          <w:color w:val="000000"/>
          <w:sz w:val="22"/>
          <w:szCs w:val="28"/>
        </w:rPr>
        <w:t>Teachers will not enter decimal grades with the exception of the transfer grades prescribed in the policy</w:t>
      </w:r>
      <w:r w:rsidR="00526192">
        <w:rPr>
          <w:rFonts w:ascii="Arial" w:hAnsi="Arial" w:cs="Arial"/>
          <w:b/>
          <w:bCs/>
          <w:color w:val="000000"/>
          <w:sz w:val="22"/>
          <w:szCs w:val="28"/>
        </w:rPr>
        <w:t xml:space="preserve"> OR for “No Mastery” score of 0.1</w:t>
      </w:r>
      <w:r w:rsidRPr="00D82340">
        <w:rPr>
          <w:rFonts w:ascii="Arial" w:hAnsi="Arial" w:cs="Arial"/>
          <w:b/>
          <w:bCs/>
          <w:color w:val="000000"/>
          <w:sz w:val="22"/>
          <w:szCs w:val="28"/>
        </w:rPr>
        <w:t>.</w:t>
      </w:r>
    </w:p>
    <w:p w14:paraId="74EE6152" w14:textId="77777777" w:rsidR="00F84FD9" w:rsidRDefault="00F84FD9" w:rsidP="00F932E9">
      <w:pPr>
        <w:rPr>
          <w:rFonts w:ascii="Arial" w:hAnsi="Arial" w:cs="Arial"/>
          <w:b/>
          <w:bCs/>
          <w:color w:val="000000"/>
          <w:sz w:val="28"/>
          <w:szCs w:val="28"/>
        </w:rPr>
      </w:pPr>
    </w:p>
    <w:p w14:paraId="12A03C1A" w14:textId="77777777" w:rsidR="00F932E9" w:rsidRPr="00F932E9" w:rsidRDefault="00193BFA" w:rsidP="00F932E9">
      <w:pPr>
        <w:rPr>
          <w:rFonts w:ascii="Times" w:hAnsi="Times" w:cs="Times New Roman"/>
          <w:sz w:val="20"/>
          <w:szCs w:val="20"/>
        </w:rPr>
      </w:pPr>
      <w:r>
        <w:rPr>
          <w:rFonts w:ascii="Arial" w:hAnsi="Arial" w:cs="Arial"/>
          <w:b/>
          <w:bCs/>
          <w:color w:val="000000"/>
          <w:sz w:val="28"/>
          <w:szCs w:val="28"/>
        </w:rPr>
        <w:lastRenderedPageBreak/>
        <w:t xml:space="preserve">General Level Conversion of </w:t>
      </w:r>
      <w:r w:rsidR="00F932E9" w:rsidRPr="00F932E9">
        <w:rPr>
          <w:rFonts w:ascii="Arial" w:hAnsi="Arial" w:cs="Arial"/>
          <w:b/>
          <w:bCs/>
          <w:color w:val="000000"/>
          <w:sz w:val="28"/>
          <w:szCs w:val="28"/>
        </w:rPr>
        <w:t>Number Grade to a Letter Grade</w:t>
      </w:r>
    </w:p>
    <w:p w14:paraId="282E7688" w14:textId="77777777"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The following chart represents the letter grade (A, B, C, D, F) awarded for the average of the grades on the summative assessments:</w:t>
      </w:r>
    </w:p>
    <w:p w14:paraId="19860504" w14:textId="77777777" w:rsidR="00F932E9" w:rsidRPr="00F932E9" w:rsidRDefault="00F932E9" w:rsidP="00F932E9">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6820"/>
        <w:gridCol w:w="2540"/>
      </w:tblGrid>
      <w:tr w:rsidR="00F932E9" w:rsidRPr="00F932E9" w14:paraId="61F55B15"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457B3A7A" w14:textId="77777777" w:rsidR="00F932E9" w:rsidRPr="00F932E9" w:rsidRDefault="00F932E9" w:rsidP="00F932E9">
            <w:pPr>
              <w:spacing w:line="0" w:lineRule="atLeast"/>
              <w:jc w:val="center"/>
              <w:rPr>
                <w:rFonts w:ascii="Times" w:hAnsi="Times" w:cs="Times New Roman"/>
                <w:sz w:val="20"/>
                <w:szCs w:val="20"/>
              </w:rPr>
            </w:pPr>
            <w:r w:rsidRPr="0062357C">
              <w:rPr>
                <w:rFonts w:ascii="Arial" w:hAnsi="Arial" w:cs="Arial"/>
                <w:b/>
                <w:bCs/>
                <w:color w:val="FFFFFF" w:themeColor="background1"/>
                <w:sz w:val="22"/>
                <w:szCs w:val="22"/>
              </w:rPr>
              <w:t>Average of Summative Assessments</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237F33DD"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b/>
                <w:bCs/>
                <w:color w:val="000000"/>
                <w:sz w:val="22"/>
                <w:szCs w:val="22"/>
              </w:rPr>
              <w:t>Letter Grade</w:t>
            </w:r>
          </w:p>
        </w:tc>
      </w:tr>
      <w:tr w:rsidR="00F932E9" w:rsidRPr="00F932E9" w14:paraId="204705B2"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41E81"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4.0 - 5.0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30797"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A</w:t>
            </w:r>
          </w:p>
        </w:tc>
      </w:tr>
      <w:tr w:rsidR="00F932E9" w:rsidRPr="00F932E9" w14:paraId="7DB96813"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24F56"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3.0 - 3.99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A6FA1"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B</w:t>
            </w:r>
          </w:p>
        </w:tc>
      </w:tr>
      <w:tr w:rsidR="00F932E9" w:rsidRPr="00F932E9" w14:paraId="54E01680"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A9305"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2.0 - 2.99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6F2DE"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C</w:t>
            </w:r>
          </w:p>
        </w:tc>
      </w:tr>
      <w:tr w:rsidR="00F932E9" w:rsidRPr="00F932E9" w14:paraId="258177BE"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BFD0D"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1.90 - 1.99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79951"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D</w:t>
            </w:r>
          </w:p>
        </w:tc>
      </w:tr>
      <w:tr w:rsidR="00F932E9" w:rsidRPr="00F932E9" w14:paraId="7A7F4F38"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B7A27"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0 - 1.89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A2AF8"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F</w:t>
            </w:r>
          </w:p>
        </w:tc>
      </w:tr>
    </w:tbl>
    <w:p w14:paraId="010F2377" w14:textId="77777777" w:rsidR="00F932E9" w:rsidRPr="00F932E9" w:rsidRDefault="00F932E9" w:rsidP="00F932E9">
      <w:pPr>
        <w:rPr>
          <w:rFonts w:ascii="Times" w:eastAsia="Times New Roman" w:hAnsi="Times" w:cs="Times New Roman"/>
          <w:sz w:val="20"/>
          <w:szCs w:val="20"/>
        </w:rPr>
      </w:pPr>
    </w:p>
    <w:p w14:paraId="3CD0331E" w14:textId="77777777" w:rsidR="00F932E9" w:rsidRDefault="00F932E9" w:rsidP="00F932E9">
      <w:pPr>
        <w:rPr>
          <w:rFonts w:ascii="Arial" w:hAnsi="Arial" w:cs="Arial"/>
          <w:b/>
          <w:bCs/>
          <w:color w:val="000000"/>
          <w:sz w:val="28"/>
          <w:szCs w:val="28"/>
        </w:rPr>
      </w:pPr>
    </w:p>
    <w:p w14:paraId="1A45EA28" w14:textId="2619D937" w:rsidR="00F932E9" w:rsidRPr="00F932E9" w:rsidRDefault="00F932E9" w:rsidP="00F932E9">
      <w:pPr>
        <w:rPr>
          <w:rFonts w:ascii="Times" w:hAnsi="Times" w:cs="Times New Roman"/>
          <w:sz w:val="20"/>
          <w:szCs w:val="20"/>
        </w:rPr>
      </w:pPr>
      <w:r w:rsidRPr="00F932E9">
        <w:rPr>
          <w:rFonts w:ascii="Arial" w:hAnsi="Arial" w:cs="Arial"/>
          <w:b/>
          <w:bCs/>
          <w:color w:val="000000"/>
          <w:sz w:val="28"/>
          <w:szCs w:val="28"/>
        </w:rPr>
        <w:t>Accelerated Course Convers</w:t>
      </w:r>
      <w:r w:rsidR="00A84776">
        <w:rPr>
          <w:rFonts w:ascii="Arial" w:hAnsi="Arial" w:cs="Arial"/>
          <w:b/>
          <w:bCs/>
          <w:color w:val="000000"/>
          <w:sz w:val="28"/>
          <w:szCs w:val="28"/>
        </w:rPr>
        <w:t xml:space="preserve">ion of Number Grade to a Letter </w:t>
      </w:r>
      <w:r w:rsidRPr="00F932E9">
        <w:rPr>
          <w:rFonts w:ascii="Arial" w:hAnsi="Arial" w:cs="Arial"/>
          <w:b/>
          <w:bCs/>
          <w:color w:val="000000"/>
          <w:sz w:val="28"/>
          <w:szCs w:val="28"/>
        </w:rPr>
        <w:t>Grade</w:t>
      </w:r>
    </w:p>
    <w:p w14:paraId="0734C0D3" w14:textId="77777777"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 xml:space="preserve">The following chart represents the letter grade (A, B, C, D, F) awarded for the average of the grades on the summative assessments in an </w:t>
      </w:r>
      <w:r w:rsidRPr="00F932E9">
        <w:rPr>
          <w:rFonts w:ascii="Arial" w:hAnsi="Arial" w:cs="Arial"/>
          <w:b/>
          <w:bCs/>
          <w:color w:val="000000"/>
          <w:sz w:val="22"/>
          <w:szCs w:val="22"/>
        </w:rPr>
        <w:t>accelerated course</w:t>
      </w:r>
      <w:r w:rsidRPr="00F932E9">
        <w:rPr>
          <w:rFonts w:ascii="Arial" w:hAnsi="Arial" w:cs="Arial"/>
          <w:color w:val="000000"/>
          <w:sz w:val="22"/>
          <w:szCs w:val="22"/>
        </w:rPr>
        <w:t>:</w:t>
      </w:r>
    </w:p>
    <w:p w14:paraId="0DD60C49" w14:textId="77777777" w:rsidR="00F932E9" w:rsidRPr="00F932E9" w:rsidRDefault="00F932E9" w:rsidP="00F932E9">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6820"/>
        <w:gridCol w:w="2540"/>
      </w:tblGrid>
      <w:tr w:rsidR="00F932E9" w:rsidRPr="00F932E9" w14:paraId="5577EE6E"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67A217BF" w14:textId="77777777" w:rsidR="00F932E9" w:rsidRPr="00F932E9" w:rsidRDefault="00F932E9" w:rsidP="00F932E9">
            <w:pPr>
              <w:spacing w:line="0" w:lineRule="atLeast"/>
              <w:jc w:val="center"/>
              <w:rPr>
                <w:rFonts w:ascii="Times" w:hAnsi="Times" w:cs="Times New Roman"/>
                <w:sz w:val="20"/>
                <w:szCs w:val="20"/>
              </w:rPr>
            </w:pPr>
            <w:r w:rsidRPr="0062357C">
              <w:rPr>
                <w:rFonts w:ascii="Arial" w:hAnsi="Arial" w:cs="Arial"/>
                <w:b/>
                <w:bCs/>
                <w:color w:val="FFFFFF" w:themeColor="background1"/>
                <w:sz w:val="22"/>
                <w:szCs w:val="22"/>
              </w:rPr>
              <w:t>Average of Summative Assessments</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5075E250"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b/>
                <w:bCs/>
                <w:color w:val="000000"/>
                <w:sz w:val="22"/>
                <w:szCs w:val="22"/>
              </w:rPr>
              <w:t>Letter Grade</w:t>
            </w:r>
          </w:p>
        </w:tc>
      </w:tr>
      <w:tr w:rsidR="00F932E9" w:rsidRPr="00F932E9" w14:paraId="2B48116C"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2C3DB"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3.80 - 5.0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096DB"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A</w:t>
            </w:r>
          </w:p>
        </w:tc>
      </w:tr>
      <w:tr w:rsidR="00F932E9" w:rsidRPr="00F932E9" w14:paraId="569B79B5"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1291D"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2.80 - 3.79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2FEF3"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B</w:t>
            </w:r>
          </w:p>
        </w:tc>
      </w:tr>
      <w:tr w:rsidR="00F932E9" w:rsidRPr="00F932E9" w14:paraId="778FC1C7"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8EEE5"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1.80 - 2.79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18E5F"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C</w:t>
            </w:r>
          </w:p>
        </w:tc>
      </w:tr>
      <w:tr w:rsidR="00F932E9" w:rsidRPr="00F932E9" w14:paraId="4E5ACD1C"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9E574"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1.70 - 1.79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47E36"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D</w:t>
            </w:r>
          </w:p>
        </w:tc>
      </w:tr>
      <w:tr w:rsidR="00F932E9" w:rsidRPr="00F932E9" w14:paraId="27DBC37D" w14:textId="77777777" w:rsidTr="00F932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B8FCE"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0 - 1.69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8323"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color w:val="000000"/>
                <w:sz w:val="22"/>
                <w:szCs w:val="22"/>
              </w:rPr>
              <w:t>F</w:t>
            </w:r>
          </w:p>
        </w:tc>
      </w:tr>
    </w:tbl>
    <w:p w14:paraId="280C2028" w14:textId="77777777" w:rsidR="00F932E9" w:rsidRDefault="00F932E9" w:rsidP="00F932E9">
      <w:pPr>
        <w:rPr>
          <w:rFonts w:ascii="Arial" w:hAnsi="Arial" w:cs="Arial"/>
          <w:b/>
          <w:bCs/>
          <w:color w:val="000000"/>
          <w:sz w:val="28"/>
          <w:szCs w:val="28"/>
        </w:rPr>
      </w:pPr>
    </w:p>
    <w:p w14:paraId="48AEE33A" w14:textId="4D89D1D2" w:rsidR="00A84776" w:rsidRDefault="00A84776" w:rsidP="00F932E9">
      <w:pPr>
        <w:rPr>
          <w:rFonts w:ascii="Arial" w:hAnsi="Arial" w:cs="Arial"/>
          <w:b/>
          <w:bCs/>
          <w:color w:val="000000"/>
          <w:sz w:val="28"/>
          <w:szCs w:val="28"/>
        </w:rPr>
      </w:pPr>
      <w:r>
        <w:rPr>
          <w:rFonts w:ascii="Arial" w:hAnsi="Arial" w:cs="Arial"/>
          <w:b/>
          <w:bCs/>
          <w:color w:val="000000"/>
          <w:sz w:val="28"/>
          <w:szCs w:val="28"/>
        </w:rPr>
        <w:t>Advanced Placement Grading Procedures</w:t>
      </w:r>
    </w:p>
    <w:p w14:paraId="3B4354C8" w14:textId="77777777" w:rsidR="00A84776" w:rsidRDefault="00A84776" w:rsidP="00F932E9">
      <w:pPr>
        <w:rPr>
          <w:rFonts w:ascii="Arial" w:hAnsi="Arial" w:cs="Arial"/>
          <w:bCs/>
          <w:color w:val="000000"/>
          <w:sz w:val="22"/>
          <w:szCs w:val="28"/>
        </w:rPr>
      </w:pPr>
    </w:p>
    <w:p w14:paraId="2118614A" w14:textId="3F590530" w:rsidR="00A84776" w:rsidRPr="00A84776" w:rsidRDefault="00A84776" w:rsidP="00F932E9">
      <w:pPr>
        <w:rPr>
          <w:rFonts w:ascii="Arial" w:hAnsi="Arial" w:cs="Arial"/>
          <w:bCs/>
          <w:color w:val="000000"/>
          <w:sz w:val="22"/>
          <w:szCs w:val="28"/>
        </w:rPr>
      </w:pPr>
      <w:r>
        <w:rPr>
          <w:rFonts w:ascii="Arial" w:hAnsi="Arial" w:cs="Arial"/>
          <w:bCs/>
          <w:color w:val="000000"/>
          <w:sz w:val="22"/>
          <w:szCs w:val="28"/>
        </w:rPr>
        <w:t>Advanced Placement (AP) courses will follow a different grading system outlined in the Advanced Placement Grading Policy.</w:t>
      </w:r>
    </w:p>
    <w:p w14:paraId="78501683" w14:textId="77777777" w:rsidR="00A84776" w:rsidRDefault="00A84776" w:rsidP="00F932E9">
      <w:pPr>
        <w:rPr>
          <w:rFonts w:ascii="Arial" w:hAnsi="Arial" w:cs="Arial"/>
          <w:b/>
          <w:bCs/>
          <w:color w:val="000000"/>
          <w:sz w:val="28"/>
          <w:szCs w:val="28"/>
        </w:rPr>
      </w:pPr>
    </w:p>
    <w:p w14:paraId="743A5932" w14:textId="77777777" w:rsidR="00F932E9" w:rsidRPr="00F932E9" w:rsidRDefault="00F932E9" w:rsidP="00F932E9">
      <w:pPr>
        <w:rPr>
          <w:rFonts w:ascii="Times" w:hAnsi="Times" w:cs="Times New Roman"/>
          <w:sz w:val="20"/>
          <w:szCs w:val="20"/>
        </w:rPr>
      </w:pPr>
      <w:r w:rsidRPr="00F932E9">
        <w:rPr>
          <w:rFonts w:ascii="Arial" w:hAnsi="Arial" w:cs="Arial"/>
          <w:b/>
          <w:bCs/>
          <w:color w:val="000000"/>
          <w:sz w:val="28"/>
          <w:szCs w:val="28"/>
        </w:rPr>
        <w:t>Remediation/Retake Procedure</w:t>
      </w:r>
    </w:p>
    <w:p w14:paraId="7D7CDBFB" w14:textId="77777777" w:rsidR="00F932E9" w:rsidRPr="00F932E9" w:rsidRDefault="00F932E9" w:rsidP="00F932E9">
      <w:pPr>
        <w:rPr>
          <w:rFonts w:ascii="Times" w:eastAsia="Times New Roman" w:hAnsi="Times" w:cs="Times New Roman"/>
          <w:sz w:val="20"/>
          <w:szCs w:val="20"/>
        </w:rPr>
      </w:pPr>
    </w:p>
    <w:p w14:paraId="26277A2C" w14:textId="4B82ABA4" w:rsidR="00F932E9" w:rsidRPr="00AF32CE" w:rsidRDefault="00AF32CE" w:rsidP="00F932E9">
      <w:pPr>
        <w:rPr>
          <w:rFonts w:ascii="Times New Roman" w:eastAsia="Times New Roman" w:hAnsi="Times New Roman" w:cs="Times New Roman"/>
        </w:rPr>
      </w:pPr>
      <w:r w:rsidRPr="00AF32CE">
        <w:rPr>
          <w:rFonts w:ascii="Arial" w:eastAsia="Times New Roman" w:hAnsi="Arial" w:cs="Arial"/>
          <w:color w:val="000000"/>
          <w:sz w:val="22"/>
          <w:szCs w:val="22"/>
        </w:rPr>
        <w:t>In order to retake a summative assessment, the student must complete the Standards Based Grading Remediation/Retake Contract and remediate the standards that they wish to improve.</w:t>
      </w:r>
      <w:r>
        <w:rPr>
          <w:rFonts w:ascii="Times New Roman" w:eastAsia="Times New Roman" w:hAnsi="Times New Roman" w:cs="Times New Roman"/>
        </w:rPr>
        <w:t xml:space="preserve"> </w:t>
      </w:r>
      <w:r w:rsidR="00F932E9" w:rsidRPr="00F932E9">
        <w:rPr>
          <w:rFonts w:ascii="Arial" w:hAnsi="Arial" w:cs="Arial"/>
          <w:color w:val="000000"/>
          <w:sz w:val="22"/>
          <w:szCs w:val="22"/>
        </w:rPr>
        <w:t xml:space="preserve">Students may retake a summative assessment to improve their grade. In order to retake a summative assessment, the student must remediate the </w:t>
      </w:r>
      <w:r w:rsidR="00CC2E16" w:rsidRPr="00F932E9">
        <w:rPr>
          <w:rFonts w:ascii="Arial" w:hAnsi="Arial" w:cs="Arial"/>
          <w:color w:val="000000"/>
          <w:sz w:val="22"/>
          <w:szCs w:val="22"/>
        </w:rPr>
        <w:t>standards that</w:t>
      </w:r>
      <w:r w:rsidR="00F932E9" w:rsidRPr="00F932E9">
        <w:rPr>
          <w:rFonts w:ascii="Arial" w:hAnsi="Arial" w:cs="Arial"/>
          <w:color w:val="000000"/>
          <w:sz w:val="22"/>
          <w:szCs w:val="22"/>
        </w:rPr>
        <w:t xml:space="preserve"> they wish to improve.  The remediation opportunity must be completed within 10 school days of the summative assessment being returned to the student. With completion of remediation, the student may then schedule a retake of the summative assessment with the teacher.  If the remediation is not completed within 10</w:t>
      </w:r>
      <w:r w:rsidR="00526192">
        <w:rPr>
          <w:rFonts w:ascii="Arial" w:hAnsi="Arial" w:cs="Arial"/>
          <w:color w:val="000000"/>
          <w:sz w:val="22"/>
          <w:szCs w:val="22"/>
        </w:rPr>
        <w:t xml:space="preserve"> school</w:t>
      </w:r>
      <w:r w:rsidR="00F932E9" w:rsidRPr="00F932E9">
        <w:rPr>
          <w:rFonts w:ascii="Arial" w:hAnsi="Arial" w:cs="Arial"/>
          <w:color w:val="000000"/>
          <w:sz w:val="22"/>
          <w:szCs w:val="22"/>
        </w:rPr>
        <w:t xml:space="preserve"> </w:t>
      </w:r>
      <w:bookmarkStart w:id="0" w:name="_GoBack"/>
      <w:bookmarkEnd w:id="0"/>
      <w:r w:rsidR="00F932E9" w:rsidRPr="00F932E9">
        <w:rPr>
          <w:rFonts w:ascii="Arial" w:hAnsi="Arial" w:cs="Arial"/>
          <w:color w:val="000000"/>
          <w:sz w:val="22"/>
          <w:szCs w:val="22"/>
        </w:rPr>
        <w:t>days of the summative</w:t>
      </w:r>
      <w:r w:rsidR="00526192">
        <w:rPr>
          <w:rFonts w:ascii="Arial" w:hAnsi="Arial" w:cs="Arial"/>
          <w:color w:val="000000"/>
          <w:sz w:val="22"/>
          <w:szCs w:val="22"/>
        </w:rPr>
        <w:t xml:space="preserve"> assessment</w:t>
      </w:r>
      <w:r w:rsidR="00F932E9" w:rsidRPr="00F932E9">
        <w:rPr>
          <w:rFonts w:ascii="Arial" w:hAnsi="Arial" w:cs="Arial"/>
          <w:color w:val="000000"/>
          <w:sz w:val="22"/>
          <w:szCs w:val="22"/>
        </w:rPr>
        <w:t xml:space="preserve"> being returned, the student may not retake the summative assessment. </w:t>
      </w:r>
    </w:p>
    <w:p w14:paraId="78186FD6" w14:textId="77777777" w:rsidR="00F84FD9" w:rsidRDefault="00F84FD9" w:rsidP="00F932E9">
      <w:pPr>
        <w:rPr>
          <w:rFonts w:ascii="Arial" w:hAnsi="Arial" w:cs="Arial"/>
          <w:b/>
          <w:bCs/>
          <w:color w:val="000000"/>
          <w:sz w:val="28"/>
          <w:szCs w:val="28"/>
        </w:rPr>
      </w:pPr>
    </w:p>
    <w:p w14:paraId="5386B835" w14:textId="77777777" w:rsidR="00F932E9" w:rsidRPr="00F932E9" w:rsidRDefault="00F932E9" w:rsidP="00F932E9">
      <w:pPr>
        <w:rPr>
          <w:rFonts w:ascii="Times" w:hAnsi="Times" w:cs="Times New Roman"/>
          <w:sz w:val="20"/>
          <w:szCs w:val="20"/>
        </w:rPr>
      </w:pPr>
      <w:r w:rsidRPr="00F932E9">
        <w:rPr>
          <w:rFonts w:ascii="Arial" w:hAnsi="Arial" w:cs="Arial"/>
          <w:b/>
          <w:bCs/>
          <w:color w:val="000000"/>
          <w:sz w:val="28"/>
          <w:szCs w:val="28"/>
        </w:rPr>
        <w:t>Transfer Grade Procedure</w:t>
      </w:r>
    </w:p>
    <w:p w14:paraId="7255BB5E" w14:textId="77777777" w:rsidR="00F932E9" w:rsidRPr="00F932E9" w:rsidRDefault="00F932E9" w:rsidP="00F932E9">
      <w:pPr>
        <w:rPr>
          <w:rFonts w:ascii="Times" w:eastAsia="Times New Roman" w:hAnsi="Times" w:cs="Times New Roman"/>
          <w:sz w:val="20"/>
          <w:szCs w:val="20"/>
        </w:rPr>
      </w:pPr>
    </w:p>
    <w:p w14:paraId="5E01F77D" w14:textId="77777777" w:rsidR="00F932E9" w:rsidRDefault="00F932E9" w:rsidP="00F932E9">
      <w:pPr>
        <w:rPr>
          <w:rFonts w:ascii="Arial" w:hAnsi="Arial" w:cs="Arial"/>
          <w:color w:val="000000"/>
          <w:sz w:val="22"/>
          <w:szCs w:val="22"/>
        </w:rPr>
      </w:pPr>
      <w:r w:rsidRPr="00F932E9">
        <w:rPr>
          <w:rFonts w:ascii="Arial" w:hAnsi="Arial" w:cs="Arial"/>
          <w:color w:val="000000"/>
          <w:sz w:val="22"/>
          <w:szCs w:val="22"/>
        </w:rPr>
        <w:t xml:space="preserve">When a student transfers into East Jessamine High School, their transfer grade will be converted using the scale attached to the policy. This grade will be entered for all standards that have been assessed prior to the student’s arrival. The student may remediate any of those standards or the teacher may replace the transfer grade if the standard is reassessed after the student has enrolled in the class. </w:t>
      </w:r>
    </w:p>
    <w:p w14:paraId="0C805772" w14:textId="77777777" w:rsidR="009467F5" w:rsidRDefault="009467F5" w:rsidP="00F932E9">
      <w:pPr>
        <w:rPr>
          <w:rFonts w:ascii="Arial" w:hAnsi="Arial" w:cs="Arial"/>
          <w:color w:val="000000"/>
          <w:sz w:val="22"/>
          <w:szCs w:val="22"/>
        </w:rPr>
      </w:pPr>
    </w:p>
    <w:tbl>
      <w:tblPr>
        <w:tblStyle w:val="TableGrid"/>
        <w:tblW w:w="0" w:type="auto"/>
        <w:tblLook w:val="04A0" w:firstRow="1" w:lastRow="0" w:firstColumn="1" w:lastColumn="0" w:noHBand="0" w:noVBand="1"/>
      </w:tblPr>
      <w:tblGrid>
        <w:gridCol w:w="2088"/>
        <w:gridCol w:w="2160"/>
        <w:gridCol w:w="270"/>
        <w:gridCol w:w="2160"/>
        <w:gridCol w:w="2178"/>
      </w:tblGrid>
      <w:tr w:rsidR="00390ED0" w14:paraId="5BFA84A0" w14:textId="77777777" w:rsidTr="00390ED0">
        <w:tc>
          <w:tcPr>
            <w:tcW w:w="8856" w:type="dxa"/>
            <w:gridSpan w:val="5"/>
          </w:tcPr>
          <w:p w14:paraId="32A76C82" w14:textId="77777777" w:rsidR="00390ED0" w:rsidRPr="00390ED0" w:rsidRDefault="00390ED0" w:rsidP="00390ED0">
            <w:pPr>
              <w:jc w:val="center"/>
              <w:rPr>
                <w:rFonts w:ascii="Times" w:hAnsi="Times" w:cs="Times New Roman"/>
                <w:b/>
                <w:sz w:val="20"/>
                <w:szCs w:val="20"/>
              </w:rPr>
            </w:pPr>
            <w:r w:rsidRPr="00390ED0">
              <w:rPr>
                <w:rFonts w:ascii="Times" w:hAnsi="Times" w:cs="Times New Roman"/>
                <w:b/>
                <w:sz w:val="28"/>
                <w:szCs w:val="20"/>
              </w:rPr>
              <w:t>Transfer Grade Conversion</w:t>
            </w:r>
          </w:p>
        </w:tc>
      </w:tr>
      <w:tr w:rsidR="00390ED0" w14:paraId="57896944" w14:textId="77777777" w:rsidTr="00390ED0">
        <w:tc>
          <w:tcPr>
            <w:tcW w:w="2088" w:type="dxa"/>
          </w:tcPr>
          <w:p w14:paraId="34BEE051" w14:textId="77777777" w:rsidR="00390ED0" w:rsidRPr="00390ED0" w:rsidRDefault="00390ED0" w:rsidP="00390ED0">
            <w:pPr>
              <w:jc w:val="center"/>
              <w:rPr>
                <w:rFonts w:ascii="Times" w:hAnsi="Times" w:cs="Times New Roman"/>
                <w:b/>
                <w:sz w:val="20"/>
                <w:szCs w:val="20"/>
              </w:rPr>
            </w:pPr>
            <w:r w:rsidRPr="00390ED0">
              <w:rPr>
                <w:rFonts w:ascii="Times" w:hAnsi="Times" w:cs="Times New Roman"/>
                <w:b/>
                <w:sz w:val="20"/>
                <w:szCs w:val="20"/>
              </w:rPr>
              <w:t>Grade from Sending School</w:t>
            </w:r>
          </w:p>
        </w:tc>
        <w:tc>
          <w:tcPr>
            <w:tcW w:w="2160" w:type="dxa"/>
          </w:tcPr>
          <w:p w14:paraId="19B05660" w14:textId="77777777" w:rsidR="00390ED0" w:rsidRPr="00390ED0" w:rsidRDefault="00390ED0" w:rsidP="00390ED0">
            <w:pPr>
              <w:jc w:val="center"/>
              <w:rPr>
                <w:rFonts w:ascii="Times" w:hAnsi="Times" w:cs="Times New Roman"/>
                <w:b/>
                <w:sz w:val="20"/>
                <w:szCs w:val="20"/>
              </w:rPr>
            </w:pPr>
            <w:r w:rsidRPr="00390ED0">
              <w:rPr>
                <w:rFonts w:ascii="Times" w:hAnsi="Times" w:cs="Times New Roman"/>
                <w:b/>
                <w:sz w:val="20"/>
                <w:szCs w:val="20"/>
              </w:rPr>
              <w:t>Grade Assigned at East High</w:t>
            </w:r>
          </w:p>
        </w:tc>
        <w:tc>
          <w:tcPr>
            <w:tcW w:w="270" w:type="dxa"/>
            <w:shd w:val="clear" w:color="auto" w:fill="000000" w:themeFill="text1"/>
          </w:tcPr>
          <w:p w14:paraId="1CEE5747" w14:textId="77777777" w:rsidR="00390ED0" w:rsidRPr="00390ED0" w:rsidRDefault="00390ED0" w:rsidP="00390ED0">
            <w:pPr>
              <w:jc w:val="center"/>
              <w:rPr>
                <w:rFonts w:ascii="Times" w:hAnsi="Times" w:cs="Times New Roman"/>
                <w:b/>
                <w:sz w:val="20"/>
                <w:szCs w:val="20"/>
              </w:rPr>
            </w:pPr>
          </w:p>
        </w:tc>
        <w:tc>
          <w:tcPr>
            <w:tcW w:w="2160" w:type="dxa"/>
          </w:tcPr>
          <w:p w14:paraId="7E96ED52" w14:textId="77777777" w:rsidR="00390ED0" w:rsidRPr="00390ED0" w:rsidRDefault="00390ED0" w:rsidP="00390ED0">
            <w:pPr>
              <w:jc w:val="center"/>
              <w:rPr>
                <w:rFonts w:ascii="Times" w:hAnsi="Times" w:cs="Times New Roman"/>
                <w:b/>
                <w:sz w:val="20"/>
                <w:szCs w:val="20"/>
              </w:rPr>
            </w:pPr>
            <w:r w:rsidRPr="00390ED0">
              <w:rPr>
                <w:rFonts w:ascii="Times" w:hAnsi="Times" w:cs="Times New Roman"/>
                <w:b/>
                <w:sz w:val="20"/>
                <w:szCs w:val="20"/>
              </w:rPr>
              <w:t>Grade from Sending School</w:t>
            </w:r>
          </w:p>
        </w:tc>
        <w:tc>
          <w:tcPr>
            <w:tcW w:w="2178" w:type="dxa"/>
          </w:tcPr>
          <w:p w14:paraId="7F1B5B45" w14:textId="77777777" w:rsidR="00390ED0" w:rsidRPr="00390ED0" w:rsidRDefault="00390ED0" w:rsidP="00390ED0">
            <w:pPr>
              <w:jc w:val="center"/>
              <w:rPr>
                <w:rFonts w:ascii="Times" w:hAnsi="Times" w:cs="Times New Roman"/>
                <w:b/>
                <w:sz w:val="20"/>
                <w:szCs w:val="20"/>
              </w:rPr>
            </w:pPr>
            <w:r w:rsidRPr="00390ED0">
              <w:rPr>
                <w:rFonts w:ascii="Times" w:hAnsi="Times" w:cs="Times New Roman"/>
                <w:b/>
                <w:sz w:val="20"/>
                <w:szCs w:val="20"/>
              </w:rPr>
              <w:t>Grade Assigned at East High</w:t>
            </w:r>
          </w:p>
        </w:tc>
      </w:tr>
      <w:tr w:rsidR="00B54038" w14:paraId="7CD35E11" w14:textId="77777777" w:rsidTr="00390ED0">
        <w:tc>
          <w:tcPr>
            <w:tcW w:w="2088" w:type="dxa"/>
          </w:tcPr>
          <w:p w14:paraId="4D9831A4" w14:textId="77777777" w:rsidR="00B54038" w:rsidRDefault="00B54038" w:rsidP="00F932E9">
            <w:pPr>
              <w:rPr>
                <w:rFonts w:ascii="Times" w:hAnsi="Times" w:cs="Times New Roman"/>
                <w:sz w:val="20"/>
                <w:szCs w:val="20"/>
              </w:rPr>
            </w:pPr>
            <w:r>
              <w:rPr>
                <w:rFonts w:ascii="Times" w:hAnsi="Times" w:cs="Times New Roman"/>
                <w:sz w:val="20"/>
                <w:szCs w:val="20"/>
              </w:rPr>
              <w:t>100</w:t>
            </w:r>
          </w:p>
        </w:tc>
        <w:tc>
          <w:tcPr>
            <w:tcW w:w="2160" w:type="dxa"/>
          </w:tcPr>
          <w:p w14:paraId="62B5358C" w14:textId="77777777" w:rsidR="00B54038" w:rsidRDefault="00B54038" w:rsidP="00F932E9">
            <w:pPr>
              <w:rPr>
                <w:rFonts w:ascii="Times" w:hAnsi="Times" w:cs="Times New Roman"/>
                <w:sz w:val="20"/>
                <w:szCs w:val="20"/>
              </w:rPr>
            </w:pPr>
            <w:r>
              <w:rPr>
                <w:rFonts w:ascii="Times" w:hAnsi="Times" w:cs="Times New Roman"/>
                <w:sz w:val="20"/>
                <w:szCs w:val="20"/>
              </w:rPr>
              <w:t>5.0</w:t>
            </w:r>
          </w:p>
        </w:tc>
        <w:tc>
          <w:tcPr>
            <w:tcW w:w="270" w:type="dxa"/>
            <w:shd w:val="clear" w:color="auto" w:fill="000000" w:themeFill="text1"/>
          </w:tcPr>
          <w:p w14:paraId="5CD414F3" w14:textId="77777777" w:rsidR="00B54038" w:rsidRDefault="00B54038" w:rsidP="00F932E9">
            <w:pPr>
              <w:rPr>
                <w:rFonts w:ascii="Times" w:hAnsi="Times" w:cs="Times New Roman"/>
                <w:sz w:val="20"/>
                <w:szCs w:val="20"/>
              </w:rPr>
            </w:pPr>
          </w:p>
        </w:tc>
        <w:tc>
          <w:tcPr>
            <w:tcW w:w="2160" w:type="dxa"/>
          </w:tcPr>
          <w:p w14:paraId="4F3486FE" w14:textId="77777777" w:rsidR="00B54038" w:rsidRDefault="00B54038" w:rsidP="00B54038">
            <w:pPr>
              <w:rPr>
                <w:rFonts w:ascii="Times" w:hAnsi="Times" w:cs="Times New Roman"/>
                <w:sz w:val="20"/>
                <w:szCs w:val="20"/>
              </w:rPr>
            </w:pPr>
            <w:r>
              <w:rPr>
                <w:rFonts w:ascii="Times" w:hAnsi="Times" w:cs="Times New Roman"/>
                <w:sz w:val="20"/>
                <w:szCs w:val="20"/>
              </w:rPr>
              <w:t>72</w:t>
            </w:r>
          </w:p>
        </w:tc>
        <w:tc>
          <w:tcPr>
            <w:tcW w:w="2178" w:type="dxa"/>
          </w:tcPr>
          <w:p w14:paraId="2D2B9A83" w14:textId="77777777" w:rsidR="00B54038" w:rsidRDefault="00B54038" w:rsidP="00B54038">
            <w:pPr>
              <w:rPr>
                <w:rFonts w:ascii="Times" w:hAnsi="Times" w:cs="Times New Roman"/>
                <w:sz w:val="20"/>
                <w:szCs w:val="20"/>
              </w:rPr>
            </w:pPr>
            <w:r>
              <w:rPr>
                <w:rFonts w:ascii="Times" w:hAnsi="Times" w:cs="Times New Roman"/>
                <w:sz w:val="20"/>
                <w:szCs w:val="20"/>
              </w:rPr>
              <w:t>1.98</w:t>
            </w:r>
          </w:p>
        </w:tc>
      </w:tr>
      <w:tr w:rsidR="00B54038" w14:paraId="1E8B0FD8" w14:textId="77777777" w:rsidTr="00390ED0">
        <w:tc>
          <w:tcPr>
            <w:tcW w:w="2088" w:type="dxa"/>
          </w:tcPr>
          <w:p w14:paraId="53CCA125" w14:textId="77777777" w:rsidR="00B54038" w:rsidRDefault="00B54038" w:rsidP="00F932E9">
            <w:pPr>
              <w:rPr>
                <w:rFonts w:ascii="Times" w:hAnsi="Times" w:cs="Times New Roman"/>
                <w:sz w:val="20"/>
                <w:szCs w:val="20"/>
              </w:rPr>
            </w:pPr>
            <w:r>
              <w:rPr>
                <w:rFonts w:ascii="Times" w:hAnsi="Times" w:cs="Times New Roman"/>
                <w:sz w:val="20"/>
                <w:szCs w:val="20"/>
              </w:rPr>
              <w:t>99</w:t>
            </w:r>
          </w:p>
        </w:tc>
        <w:tc>
          <w:tcPr>
            <w:tcW w:w="2160" w:type="dxa"/>
          </w:tcPr>
          <w:p w14:paraId="6C4EE2BA" w14:textId="77777777" w:rsidR="00B54038" w:rsidRDefault="00B54038" w:rsidP="00F932E9">
            <w:pPr>
              <w:rPr>
                <w:rFonts w:ascii="Times" w:hAnsi="Times" w:cs="Times New Roman"/>
                <w:sz w:val="20"/>
                <w:szCs w:val="20"/>
              </w:rPr>
            </w:pPr>
            <w:r>
              <w:rPr>
                <w:rFonts w:ascii="Times" w:hAnsi="Times" w:cs="Times New Roman"/>
                <w:sz w:val="20"/>
                <w:szCs w:val="20"/>
              </w:rPr>
              <w:t>4.9</w:t>
            </w:r>
          </w:p>
        </w:tc>
        <w:tc>
          <w:tcPr>
            <w:tcW w:w="270" w:type="dxa"/>
            <w:shd w:val="clear" w:color="auto" w:fill="000000" w:themeFill="text1"/>
          </w:tcPr>
          <w:p w14:paraId="295CF50E" w14:textId="77777777" w:rsidR="00B54038" w:rsidRDefault="00B54038" w:rsidP="00F932E9">
            <w:pPr>
              <w:rPr>
                <w:rFonts w:ascii="Times" w:hAnsi="Times" w:cs="Times New Roman"/>
                <w:sz w:val="20"/>
                <w:szCs w:val="20"/>
              </w:rPr>
            </w:pPr>
          </w:p>
        </w:tc>
        <w:tc>
          <w:tcPr>
            <w:tcW w:w="2160" w:type="dxa"/>
          </w:tcPr>
          <w:p w14:paraId="6E31DABF" w14:textId="77777777" w:rsidR="00B54038" w:rsidRDefault="00B54038" w:rsidP="00B54038">
            <w:pPr>
              <w:rPr>
                <w:rFonts w:ascii="Times" w:hAnsi="Times" w:cs="Times New Roman"/>
                <w:sz w:val="20"/>
                <w:szCs w:val="20"/>
              </w:rPr>
            </w:pPr>
            <w:r>
              <w:rPr>
                <w:rFonts w:ascii="Times" w:hAnsi="Times" w:cs="Times New Roman"/>
                <w:sz w:val="20"/>
                <w:szCs w:val="20"/>
              </w:rPr>
              <w:t>71</w:t>
            </w:r>
          </w:p>
        </w:tc>
        <w:tc>
          <w:tcPr>
            <w:tcW w:w="2178" w:type="dxa"/>
          </w:tcPr>
          <w:p w14:paraId="09A1C83A" w14:textId="77777777" w:rsidR="00B54038" w:rsidRDefault="00B54038" w:rsidP="00B54038">
            <w:pPr>
              <w:rPr>
                <w:rFonts w:ascii="Times" w:hAnsi="Times" w:cs="Times New Roman"/>
                <w:sz w:val="20"/>
                <w:szCs w:val="20"/>
              </w:rPr>
            </w:pPr>
            <w:r>
              <w:rPr>
                <w:rFonts w:ascii="Times" w:hAnsi="Times" w:cs="Times New Roman"/>
                <w:sz w:val="20"/>
                <w:szCs w:val="20"/>
              </w:rPr>
              <w:t>1.97</w:t>
            </w:r>
          </w:p>
        </w:tc>
      </w:tr>
      <w:tr w:rsidR="00B54038" w14:paraId="5DE608B6" w14:textId="77777777" w:rsidTr="00390ED0">
        <w:tc>
          <w:tcPr>
            <w:tcW w:w="2088" w:type="dxa"/>
          </w:tcPr>
          <w:p w14:paraId="57EBA2D7" w14:textId="77777777" w:rsidR="00B54038" w:rsidRDefault="00B54038" w:rsidP="00F932E9">
            <w:pPr>
              <w:rPr>
                <w:rFonts w:ascii="Times" w:hAnsi="Times" w:cs="Times New Roman"/>
                <w:sz w:val="20"/>
                <w:szCs w:val="20"/>
              </w:rPr>
            </w:pPr>
            <w:r>
              <w:rPr>
                <w:rFonts w:ascii="Times" w:hAnsi="Times" w:cs="Times New Roman"/>
                <w:sz w:val="20"/>
                <w:szCs w:val="20"/>
              </w:rPr>
              <w:t>98</w:t>
            </w:r>
          </w:p>
        </w:tc>
        <w:tc>
          <w:tcPr>
            <w:tcW w:w="2160" w:type="dxa"/>
          </w:tcPr>
          <w:p w14:paraId="05D2F5FD" w14:textId="77777777" w:rsidR="00B54038" w:rsidRDefault="00B54038" w:rsidP="00F932E9">
            <w:pPr>
              <w:rPr>
                <w:rFonts w:ascii="Times" w:hAnsi="Times" w:cs="Times New Roman"/>
                <w:sz w:val="20"/>
                <w:szCs w:val="20"/>
              </w:rPr>
            </w:pPr>
            <w:r>
              <w:rPr>
                <w:rFonts w:ascii="Times" w:hAnsi="Times" w:cs="Times New Roman"/>
                <w:sz w:val="20"/>
                <w:szCs w:val="20"/>
              </w:rPr>
              <w:t>4.8</w:t>
            </w:r>
          </w:p>
        </w:tc>
        <w:tc>
          <w:tcPr>
            <w:tcW w:w="270" w:type="dxa"/>
            <w:shd w:val="clear" w:color="auto" w:fill="000000" w:themeFill="text1"/>
          </w:tcPr>
          <w:p w14:paraId="0933A343" w14:textId="77777777" w:rsidR="00B54038" w:rsidRDefault="00B54038" w:rsidP="00F932E9">
            <w:pPr>
              <w:rPr>
                <w:rFonts w:ascii="Times" w:hAnsi="Times" w:cs="Times New Roman"/>
                <w:sz w:val="20"/>
                <w:szCs w:val="20"/>
              </w:rPr>
            </w:pPr>
          </w:p>
        </w:tc>
        <w:tc>
          <w:tcPr>
            <w:tcW w:w="2160" w:type="dxa"/>
          </w:tcPr>
          <w:p w14:paraId="1D0AE53C" w14:textId="77777777" w:rsidR="00B54038" w:rsidRDefault="00B54038" w:rsidP="00B54038">
            <w:pPr>
              <w:rPr>
                <w:rFonts w:ascii="Times" w:hAnsi="Times" w:cs="Times New Roman"/>
                <w:sz w:val="20"/>
                <w:szCs w:val="20"/>
              </w:rPr>
            </w:pPr>
            <w:r>
              <w:rPr>
                <w:rFonts w:ascii="Times" w:hAnsi="Times" w:cs="Times New Roman"/>
                <w:sz w:val="20"/>
                <w:szCs w:val="20"/>
              </w:rPr>
              <w:t>70</w:t>
            </w:r>
          </w:p>
        </w:tc>
        <w:tc>
          <w:tcPr>
            <w:tcW w:w="2178" w:type="dxa"/>
          </w:tcPr>
          <w:p w14:paraId="4608E27F" w14:textId="77777777" w:rsidR="00B54038" w:rsidRDefault="00B54038" w:rsidP="00B54038">
            <w:pPr>
              <w:rPr>
                <w:rFonts w:ascii="Times" w:hAnsi="Times" w:cs="Times New Roman"/>
                <w:sz w:val="20"/>
                <w:szCs w:val="20"/>
              </w:rPr>
            </w:pPr>
            <w:r>
              <w:rPr>
                <w:rFonts w:ascii="Times" w:hAnsi="Times" w:cs="Times New Roman"/>
                <w:sz w:val="20"/>
                <w:szCs w:val="20"/>
              </w:rPr>
              <w:t>1.96</w:t>
            </w:r>
          </w:p>
        </w:tc>
      </w:tr>
      <w:tr w:rsidR="00B54038" w14:paraId="6D3D1191" w14:textId="77777777" w:rsidTr="00390ED0">
        <w:tc>
          <w:tcPr>
            <w:tcW w:w="2088" w:type="dxa"/>
          </w:tcPr>
          <w:p w14:paraId="5CE92181" w14:textId="77777777" w:rsidR="00B54038" w:rsidRDefault="00B54038" w:rsidP="00F932E9">
            <w:pPr>
              <w:rPr>
                <w:rFonts w:ascii="Times" w:hAnsi="Times" w:cs="Times New Roman"/>
                <w:sz w:val="20"/>
                <w:szCs w:val="20"/>
              </w:rPr>
            </w:pPr>
            <w:r>
              <w:rPr>
                <w:rFonts w:ascii="Times" w:hAnsi="Times" w:cs="Times New Roman"/>
                <w:sz w:val="20"/>
                <w:szCs w:val="20"/>
              </w:rPr>
              <w:t>97</w:t>
            </w:r>
          </w:p>
        </w:tc>
        <w:tc>
          <w:tcPr>
            <w:tcW w:w="2160" w:type="dxa"/>
          </w:tcPr>
          <w:p w14:paraId="76B74793" w14:textId="77777777" w:rsidR="00B54038" w:rsidRDefault="00B54038" w:rsidP="00F932E9">
            <w:pPr>
              <w:rPr>
                <w:rFonts w:ascii="Times" w:hAnsi="Times" w:cs="Times New Roman"/>
                <w:sz w:val="20"/>
                <w:szCs w:val="20"/>
              </w:rPr>
            </w:pPr>
            <w:r>
              <w:rPr>
                <w:rFonts w:ascii="Times" w:hAnsi="Times" w:cs="Times New Roman"/>
                <w:sz w:val="20"/>
                <w:szCs w:val="20"/>
              </w:rPr>
              <w:t>4.7</w:t>
            </w:r>
          </w:p>
        </w:tc>
        <w:tc>
          <w:tcPr>
            <w:tcW w:w="270" w:type="dxa"/>
            <w:shd w:val="clear" w:color="auto" w:fill="000000" w:themeFill="text1"/>
          </w:tcPr>
          <w:p w14:paraId="7041B9F3" w14:textId="77777777" w:rsidR="00B54038" w:rsidRDefault="00B54038" w:rsidP="00F932E9">
            <w:pPr>
              <w:rPr>
                <w:rFonts w:ascii="Times" w:hAnsi="Times" w:cs="Times New Roman"/>
                <w:sz w:val="20"/>
                <w:szCs w:val="20"/>
              </w:rPr>
            </w:pPr>
          </w:p>
        </w:tc>
        <w:tc>
          <w:tcPr>
            <w:tcW w:w="2160" w:type="dxa"/>
          </w:tcPr>
          <w:p w14:paraId="2487A0AE" w14:textId="77777777" w:rsidR="00B54038" w:rsidRDefault="00B54038" w:rsidP="00B54038">
            <w:pPr>
              <w:rPr>
                <w:rFonts w:ascii="Times" w:hAnsi="Times" w:cs="Times New Roman"/>
                <w:sz w:val="20"/>
                <w:szCs w:val="20"/>
              </w:rPr>
            </w:pPr>
            <w:r>
              <w:rPr>
                <w:rFonts w:ascii="Times" w:hAnsi="Times" w:cs="Times New Roman"/>
                <w:sz w:val="20"/>
                <w:szCs w:val="20"/>
              </w:rPr>
              <w:t>69</w:t>
            </w:r>
          </w:p>
        </w:tc>
        <w:tc>
          <w:tcPr>
            <w:tcW w:w="2178" w:type="dxa"/>
          </w:tcPr>
          <w:p w14:paraId="022C015E" w14:textId="77777777" w:rsidR="00B54038" w:rsidRDefault="00B54038" w:rsidP="00B54038">
            <w:pPr>
              <w:rPr>
                <w:rFonts w:ascii="Times" w:hAnsi="Times" w:cs="Times New Roman"/>
                <w:sz w:val="20"/>
                <w:szCs w:val="20"/>
              </w:rPr>
            </w:pPr>
            <w:r>
              <w:rPr>
                <w:rFonts w:ascii="Times" w:hAnsi="Times" w:cs="Times New Roman"/>
                <w:sz w:val="20"/>
                <w:szCs w:val="20"/>
              </w:rPr>
              <w:t>1.95</w:t>
            </w:r>
          </w:p>
        </w:tc>
      </w:tr>
      <w:tr w:rsidR="00B54038" w14:paraId="706C089E" w14:textId="77777777" w:rsidTr="00390ED0">
        <w:tc>
          <w:tcPr>
            <w:tcW w:w="2088" w:type="dxa"/>
          </w:tcPr>
          <w:p w14:paraId="5AD7DE23" w14:textId="77777777" w:rsidR="00B54038" w:rsidRDefault="00B54038" w:rsidP="00F932E9">
            <w:pPr>
              <w:rPr>
                <w:rFonts w:ascii="Times" w:hAnsi="Times" w:cs="Times New Roman"/>
                <w:sz w:val="20"/>
                <w:szCs w:val="20"/>
              </w:rPr>
            </w:pPr>
            <w:r>
              <w:rPr>
                <w:rFonts w:ascii="Times" w:hAnsi="Times" w:cs="Times New Roman"/>
                <w:sz w:val="20"/>
                <w:szCs w:val="20"/>
              </w:rPr>
              <w:t>96</w:t>
            </w:r>
          </w:p>
        </w:tc>
        <w:tc>
          <w:tcPr>
            <w:tcW w:w="2160" w:type="dxa"/>
          </w:tcPr>
          <w:p w14:paraId="2671DC3A" w14:textId="77777777" w:rsidR="00B54038" w:rsidRDefault="00B54038" w:rsidP="00F932E9">
            <w:pPr>
              <w:rPr>
                <w:rFonts w:ascii="Times" w:hAnsi="Times" w:cs="Times New Roman"/>
                <w:sz w:val="20"/>
                <w:szCs w:val="20"/>
              </w:rPr>
            </w:pPr>
            <w:r>
              <w:rPr>
                <w:rFonts w:ascii="Times" w:hAnsi="Times" w:cs="Times New Roman"/>
                <w:sz w:val="20"/>
                <w:szCs w:val="20"/>
              </w:rPr>
              <w:t>4.6</w:t>
            </w:r>
          </w:p>
        </w:tc>
        <w:tc>
          <w:tcPr>
            <w:tcW w:w="270" w:type="dxa"/>
            <w:shd w:val="clear" w:color="auto" w:fill="000000" w:themeFill="text1"/>
          </w:tcPr>
          <w:p w14:paraId="791A6C0B" w14:textId="77777777" w:rsidR="00B54038" w:rsidRDefault="00B54038" w:rsidP="00F932E9">
            <w:pPr>
              <w:rPr>
                <w:rFonts w:ascii="Times" w:hAnsi="Times" w:cs="Times New Roman"/>
                <w:sz w:val="20"/>
                <w:szCs w:val="20"/>
              </w:rPr>
            </w:pPr>
          </w:p>
        </w:tc>
        <w:tc>
          <w:tcPr>
            <w:tcW w:w="2160" w:type="dxa"/>
          </w:tcPr>
          <w:p w14:paraId="05AFCD13" w14:textId="77777777" w:rsidR="00B54038" w:rsidRDefault="00B54038" w:rsidP="00B54038">
            <w:pPr>
              <w:rPr>
                <w:rFonts w:ascii="Times" w:hAnsi="Times" w:cs="Times New Roman"/>
                <w:sz w:val="20"/>
                <w:szCs w:val="20"/>
              </w:rPr>
            </w:pPr>
            <w:r>
              <w:rPr>
                <w:rFonts w:ascii="Times" w:hAnsi="Times" w:cs="Times New Roman"/>
                <w:sz w:val="20"/>
                <w:szCs w:val="20"/>
              </w:rPr>
              <w:t>68</w:t>
            </w:r>
          </w:p>
        </w:tc>
        <w:tc>
          <w:tcPr>
            <w:tcW w:w="2178" w:type="dxa"/>
          </w:tcPr>
          <w:p w14:paraId="445AF4BE" w14:textId="77777777" w:rsidR="00B54038" w:rsidRDefault="00B54038" w:rsidP="00B54038">
            <w:pPr>
              <w:rPr>
                <w:rFonts w:ascii="Times" w:hAnsi="Times" w:cs="Times New Roman"/>
                <w:sz w:val="20"/>
                <w:szCs w:val="20"/>
              </w:rPr>
            </w:pPr>
            <w:r>
              <w:rPr>
                <w:rFonts w:ascii="Times" w:hAnsi="Times" w:cs="Times New Roman"/>
                <w:sz w:val="20"/>
                <w:szCs w:val="20"/>
              </w:rPr>
              <w:t>1.94</w:t>
            </w:r>
          </w:p>
        </w:tc>
      </w:tr>
      <w:tr w:rsidR="00B54038" w14:paraId="37E5C015" w14:textId="77777777" w:rsidTr="00390ED0">
        <w:tc>
          <w:tcPr>
            <w:tcW w:w="2088" w:type="dxa"/>
          </w:tcPr>
          <w:p w14:paraId="7B938F4E" w14:textId="77777777" w:rsidR="00B54038" w:rsidRDefault="00B54038" w:rsidP="00F932E9">
            <w:pPr>
              <w:rPr>
                <w:rFonts w:ascii="Times" w:hAnsi="Times" w:cs="Times New Roman"/>
                <w:sz w:val="20"/>
                <w:szCs w:val="20"/>
              </w:rPr>
            </w:pPr>
            <w:r>
              <w:rPr>
                <w:rFonts w:ascii="Times" w:hAnsi="Times" w:cs="Times New Roman"/>
                <w:sz w:val="20"/>
                <w:szCs w:val="20"/>
              </w:rPr>
              <w:t>95</w:t>
            </w:r>
          </w:p>
        </w:tc>
        <w:tc>
          <w:tcPr>
            <w:tcW w:w="2160" w:type="dxa"/>
          </w:tcPr>
          <w:p w14:paraId="66ED918E" w14:textId="77777777" w:rsidR="00B54038" w:rsidRDefault="00B54038" w:rsidP="00F932E9">
            <w:pPr>
              <w:rPr>
                <w:rFonts w:ascii="Times" w:hAnsi="Times" w:cs="Times New Roman"/>
                <w:sz w:val="20"/>
                <w:szCs w:val="20"/>
              </w:rPr>
            </w:pPr>
            <w:r>
              <w:rPr>
                <w:rFonts w:ascii="Times" w:hAnsi="Times" w:cs="Times New Roman"/>
                <w:sz w:val="20"/>
                <w:szCs w:val="20"/>
              </w:rPr>
              <w:t>4.5</w:t>
            </w:r>
          </w:p>
        </w:tc>
        <w:tc>
          <w:tcPr>
            <w:tcW w:w="270" w:type="dxa"/>
            <w:shd w:val="clear" w:color="auto" w:fill="000000" w:themeFill="text1"/>
          </w:tcPr>
          <w:p w14:paraId="42F5D5EB" w14:textId="77777777" w:rsidR="00B54038" w:rsidRDefault="00B54038" w:rsidP="00F932E9">
            <w:pPr>
              <w:rPr>
                <w:rFonts w:ascii="Times" w:hAnsi="Times" w:cs="Times New Roman"/>
                <w:sz w:val="20"/>
                <w:szCs w:val="20"/>
              </w:rPr>
            </w:pPr>
          </w:p>
        </w:tc>
        <w:tc>
          <w:tcPr>
            <w:tcW w:w="2160" w:type="dxa"/>
          </w:tcPr>
          <w:p w14:paraId="6C1C7056" w14:textId="77777777" w:rsidR="00B54038" w:rsidRDefault="00B54038" w:rsidP="00B54038">
            <w:pPr>
              <w:rPr>
                <w:rFonts w:ascii="Times" w:hAnsi="Times" w:cs="Times New Roman"/>
                <w:sz w:val="20"/>
                <w:szCs w:val="20"/>
              </w:rPr>
            </w:pPr>
            <w:r>
              <w:rPr>
                <w:rFonts w:ascii="Times" w:hAnsi="Times" w:cs="Times New Roman"/>
                <w:sz w:val="20"/>
                <w:szCs w:val="20"/>
              </w:rPr>
              <w:t>67</w:t>
            </w:r>
          </w:p>
        </w:tc>
        <w:tc>
          <w:tcPr>
            <w:tcW w:w="2178" w:type="dxa"/>
          </w:tcPr>
          <w:p w14:paraId="1A0E7686" w14:textId="77777777" w:rsidR="00B54038" w:rsidRDefault="00B54038" w:rsidP="00B54038">
            <w:pPr>
              <w:rPr>
                <w:rFonts w:ascii="Times" w:hAnsi="Times" w:cs="Times New Roman"/>
                <w:sz w:val="20"/>
                <w:szCs w:val="20"/>
              </w:rPr>
            </w:pPr>
            <w:r>
              <w:rPr>
                <w:rFonts w:ascii="Times" w:hAnsi="Times" w:cs="Times New Roman"/>
                <w:sz w:val="20"/>
                <w:szCs w:val="20"/>
              </w:rPr>
              <w:t>1.93</w:t>
            </w:r>
          </w:p>
        </w:tc>
      </w:tr>
      <w:tr w:rsidR="00B54038" w14:paraId="45147798" w14:textId="77777777" w:rsidTr="00390ED0">
        <w:tc>
          <w:tcPr>
            <w:tcW w:w="2088" w:type="dxa"/>
          </w:tcPr>
          <w:p w14:paraId="0406B176" w14:textId="77777777" w:rsidR="00B54038" w:rsidRDefault="00B54038" w:rsidP="00F932E9">
            <w:pPr>
              <w:rPr>
                <w:rFonts w:ascii="Times" w:hAnsi="Times" w:cs="Times New Roman"/>
                <w:sz w:val="20"/>
                <w:szCs w:val="20"/>
              </w:rPr>
            </w:pPr>
            <w:r>
              <w:rPr>
                <w:rFonts w:ascii="Times" w:hAnsi="Times" w:cs="Times New Roman"/>
                <w:sz w:val="20"/>
                <w:szCs w:val="20"/>
              </w:rPr>
              <w:t>94</w:t>
            </w:r>
          </w:p>
        </w:tc>
        <w:tc>
          <w:tcPr>
            <w:tcW w:w="2160" w:type="dxa"/>
          </w:tcPr>
          <w:p w14:paraId="0FD2A874" w14:textId="77777777" w:rsidR="00B54038" w:rsidRDefault="00B54038" w:rsidP="00F932E9">
            <w:pPr>
              <w:rPr>
                <w:rFonts w:ascii="Times" w:hAnsi="Times" w:cs="Times New Roman"/>
                <w:sz w:val="20"/>
                <w:szCs w:val="20"/>
              </w:rPr>
            </w:pPr>
            <w:r>
              <w:rPr>
                <w:rFonts w:ascii="Times" w:hAnsi="Times" w:cs="Times New Roman"/>
                <w:sz w:val="20"/>
                <w:szCs w:val="20"/>
              </w:rPr>
              <w:t>4.3</w:t>
            </w:r>
          </w:p>
        </w:tc>
        <w:tc>
          <w:tcPr>
            <w:tcW w:w="270" w:type="dxa"/>
            <w:shd w:val="clear" w:color="auto" w:fill="000000" w:themeFill="text1"/>
          </w:tcPr>
          <w:p w14:paraId="1F95208A" w14:textId="77777777" w:rsidR="00B54038" w:rsidRDefault="00B54038" w:rsidP="00F932E9">
            <w:pPr>
              <w:rPr>
                <w:rFonts w:ascii="Times" w:hAnsi="Times" w:cs="Times New Roman"/>
                <w:sz w:val="20"/>
                <w:szCs w:val="20"/>
              </w:rPr>
            </w:pPr>
          </w:p>
        </w:tc>
        <w:tc>
          <w:tcPr>
            <w:tcW w:w="2160" w:type="dxa"/>
          </w:tcPr>
          <w:p w14:paraId="370E2307" w14:textId="77777777" w:rsidR="00B54038" w:rsidRDefault="00B54038" w:rsidP="00B54038">
            <w:pPr>
              <w:rPr>
                <w:rFonts w:ascii="Times" w:hAnsi="Times" w:cs="Times New Roman"/>
                <w:sz w:val="20"/>
                <w:szCs w:val="20"/>
              </w:rPr>
            </w:pPr>
            <w:r>
              <w:rPr>
                <w:rFonts w:ascii="Times" w:hAnsi="Times" w:cs="Times New Roman"/>
                <w:sz w:val="20"/>
                <w:szCs w:val="20"/>
              </w:rPr>
              <w:t>66</w:t>
            </w:r>
          </w:p>
        </w:tc>
        <w:tc>
          <w:tcPr>
            <w:tcW w:w="2178" w:type="dxa"/>
          </w:tcPr>
          <w:p w14:paraId="346295AA" w14:textId="77777777" w:rsidR="00B54038" w:rsidRDefault="00B54038" w:rsidP="00B54038">
            <w:pPr>
              <w:rPr>
                <w:rFonts w:ascii="Times" w:hAnsi="Times" w:cs="Times New Roman"/>
                <w:sz w:val="20"/>
                <w:szCs w:val="20"/>
              </w:rPr>
            </w:pPr>
            <w:r>
              <w:rPr>
                <w:rFonts w:ascii="Times" w:hAnsi="Times" w:cs="Times New Roman"/>
                <w:sz w:val="20"/>
                <w:szCs w:val="20"/>
              </w:rPr>
              <w:t>1.92</w:t>
            </w:r>
          </w:p>
        </w:tc>
      </w:tr>
      <w:tr w:rsidR="00B54038" w14:paraId="444CA13D" w14:textId="77777777" w:rsidTr="00390ED0">
        <w:tc>
          <w:tcPr>
            <w:tcW w:w="2088" w:type="dxa"/>
          </w:tcPr>
          <w:p w14:paraId="3D3CDE15" w14:textId="77777777" w:rsidR="00B54038" w:rsidRDefault="00B54038" w:rsidP="00F932E9">
            <w:pPr>
              <w:rPr>
                <w:rFonts w:ascii="Times" w:hAnsi="Times" w:cs="Times New Roman"/>
                <w:sz w:val="20"/>
                <w:szCs w:val="20"/>
              </w:rPr>
            </w:pPr>
            <w:r>
              <w:rPr>
                <w:rFonts w:ascii="Times" w:hAnsi="Times" w:cs="Times New Roman"/>
                <w:sz w:val="20"/>
                <w:szCs w:val="20"/>
              </w:rPr>
              <w:t>93</w:t>
            </w:r>
          </w:p>
        </w:tc>
        <w:tc>
          <w:tcPr>
            <w:tcW w:w="2160" w:type="dxa"/>
          </w:tcPr>
          <w:p w14:paraId="632099A1" w14:textId="77777777" w:rsidR="00B54038" w:rsidRDefault="00B54038" w:rsidP="00F932E9">
            <w:pPr>
              <w:rPr>
                <w:rFonts w:ascii="Times" w:hAnsi="Times" w:cs="Times New Roman"/>
                <w:sz w:val="20"/>
                <w:szCs w:val="20"/>
              </w:rPr>
            </w:pPr>
            <w:r>
              <w:rPr>
                <w:rFonts w:ascii="Times" w:hAnsi="Times" w:cs="Times New Roman"/>
                <w:sz w:val="20"/>
                <w:szCs w:val="20"/>
              </w:rPr>
              <w:t>4.1</w:t>
            </w:r>
          </w:p>
        </w:tc>
        <w:tc>
          <w:tcPr>
            <w:tcW w:w="270" w:type="dxa"/>
            <w:shd w:val="clear" w:color="auto" w:fill="000000" w:themeFill="text1"/>
          </w:tcPr>
          <w:p w14:paraId="74B292B2" w14:textId="77777777" w:rsidR="00B54038" w:rsidRDefault="00B54038" w:rsidP="00F932E9">
            <w:pPr>
              <w:rPr>
                <w:rFonts w:ascii="Times" w:hAnsi="Times" w:cs="Times New Roman"/>
                <w:sz w:val="20"/>
                <w:szCs w:val="20"/>
              </w:rPr>
            </w:pPr>
          </w:p>
        </w:tc>
        <w:tc>
          <w:tcPr>
            <w:tcW w:w="2160" w:type="dxa"/>
          </w:tcPr>
          <w:p w14:paraId="01B2B55F" w14:textId="77777777" w:rsidR="00B54038" w:rsidRDefault="00B54038" w:rsidP="00B54038">
            <w:pPr>
              <w:rPr>
                <w:rFonts w:ascii="Times" w:hAnsi="Times" w:cs="Times New Roman"/>
                <w:sz w:val="20"/>
                <w:szCs w:val="20"/>
              </w:rPr>
            </w:pPr>
            <w:r>
              <w:rPr>
                <w:rFonts w:ascii="Times" w:hAnsi="Times" w:cs="Times New Roman"/>
                <w:sz w:val="20"/>
                <w:szCs w:val="20"/>
              </w:rPr>
              <w:t>65</w:t>
            </w:r>
          </w:p>
        </w:tc>
        <w:tc>
          <w:tcPr>
            <w:tcW w:w="2178" w:type="dxa"/>
          </w:tcPr>
          <w:p w14:paraId="3FE4B6FB" w14:textId="77777777" w:rsidR="00B54038" w:rsidRDefault="00B54038" w:rsidP="00B54038">
            <w:pPr>
              <w:rPr>
                <w:rFonts w:ascii="Times" w:hAnsi="Times" w:cs="Times New Roman"/>
                <w:sz w:val="20"/>
                <w:szCs w:val="20"/>
              </w:rPr>
            </w:pPr>
            <w:r>
              <w:rPr>
                <w:rFonts w:ascii="Times" w:hAnsi="Times" w:cs="Times New Roman"/>
                <w:sz w:val="20"/>
                <w:szCs w:val="20"/>
              </w:rPr>
              <w:t>1.9</w:t>
            </w:r>
          </w:p>
        </w:tc>
      </w:tr>
      <w:tr w:rsidR="00B54038" w14:paraId="755BEB27" w14:textId="77777777" w:rsidTr="00390ED0">
        <w:tc>
          <w:tcPr>
            <w:tcW w:w="2088" w:type="dxa"/>
          </w:tcPr>
          <w:p w14:paraId="4AD27AC6" w14:textId="77777777" w:rsidR="00B54038" w:rsidRDefault="00B54038" w:rsidP="00F932E9">
            <w:pPr>
              <w:rPr>
                <w:rFonts w:ascii="Times" w:hAnsi="Times" w:cs="Times New Roman"/>
                <w:sz w:val="20"/>
                <w:szCs w:val="20"/>
              </w:rPr>
            </w:pPr>
            <w:r>
              <w:rPr>
                <w:rFonts w:ascii="Times" w:hAnsi="Times" w:cs="Times New Roman"/>
                <w:sz w:val="20"/>
                <w:szCs w:val="20"/>
              </w:rPr>
              <w:t>92</w:t>
            </w:r>
          </w:p>
        </w:tc>
        <w:tc>
          <w:tcPr>
            <w:tcW w:w="2160" w:type="dxa"/>
          </w:tcPr>
          <w:p w14:paraId="07BCE110" w14:textId="43886637" w:rsidR="00B54038" w:rsidRDefault="00B54038" w:rsidP="00F932E9">
            <w:pPr>
              <w:rPr>
                <w:rFonts w:ascii="Times" w:hAnsi="Times" w:cs="Times New Roman"/>
                <w:sz w:val="20"/>
                <w:szCs w:val="20"/>
              </w:rPr>
            </w:pPr>
            <w:r>
              <w:rPr>
                <w:rFonts w:ascii="Times" w:hAnsi="Times" w:cs="Times New Roman"/>
                <w:sz w:val="20"/>
                <w:szCs w:val="20"/>
              </w:rPr>
              <w:t>4</w:t>
            </w:r>
            <w:r w:rsidR="00CF40BD">
              <w:rPr>
                <w:rFonts w:ascii="Times" w:hAnsi="Times" w:cs="Times New Roman"/>
                <w:sz w:val="20"/>
                <w:szCs w:val="20"/>
              </w:rPr>
              <w:t>.0</w:t>
            </w:r>
          </w:p>
        </w:tc>
        <w:tc>
          <w:tcPr>
            <w:tcW w:w="270" w:type="dxa"/>
            <w:shd w:val="clear" w:color="auto" w:fill="000000" w:themeFill="text1"/>
          </w:tcPr>
          <w:p w14:paraId="7412E233" w14:textId="77777777" w:rsidR="00B54038" w:rsidRDefault="00B54038" w:rsidP="00F932E9">
            <w:pPr>
              <w:rPr>
                <w:rFonts w:ascii="Times" w:hAnsi="Times" w:cs="Times New Roman"/>
                <w:sz w:val="20"/>
                <w:szCs w:val="20"/>
              </w:rPr>
            </w:pPr>
          </w:p>
        </w:tc>
        <w:tc>
          <w:tcPr>
            <w:tcW w:w="2160" w:type="dxa"/>
          </w:tcPr>
          <w:p w14:paraId="137CB1FF" w14:textId="77777777" w:rsidR="00B54038" w:rsidRDefault="00B54038" w:rsidP="00B54038">
            <w:pPr>
              <w:rPr>
                <w:rFonts w:ascii="Times" w:hAnsi="Times" w:cs="Times New Roman"/>
                <w:sz w:val="20"/>
                <w:szCs w:val="20"/>
              </w:rPr>
            </w:pPr>
            <w:r>
              <w:rPr>
                <w:rFonts w:ascii="Times" w:hAnsi="Times" w:cs="Times New Roman"/>
                <w:sz w:val="20"/>
                <w:szCs w:val="20"/>
              </w:rPr>
              <w:t>64</w:t>
            </w:r>
          </w:p>
        </w:tc>
        <w:tc>
          <w:tcPr>
            <w:tcW w:w="2178" w:type="dxa"/>
          </w:tcPr>
          <w:p w14:paraId="31C533AB" w14:textId="77777777" w:rsidR="00B54038" w:rsidRDefault="00B54038" w:rsidP="00B54038">
            <w:pPr>
              <w:rPr>
                <w:rFonts w:ascii="Times" w:hAnsi="Times" w:cs="Times New Roman"/>
                <w:sz w:val="20"/>
                <w:szCs w:val="20"/>
              </w:rPr>
            </w:pPr>
            <w:r>
              <w:rPr>
                <w:rFonts w:ascii="Times" w:hAnsi="Times" w:cs="Times New Roman"/>
                <w:sz w:val="20"/>
                <w:szCs w:val="20"/>
              </w:rPr>
              <w:t>1.8</w:t>
            </w:r>
          </w:p>
        </w:tc>
      </w:tr>
      <w:tr w:rsidR="00B54038" w14:paraId="086F6AB2" w14:textId="77777777" w:rsidTr="00390ED0">
        <w:tc>
          <w:tcPr>
            <w:tcW w:w="2088" w:type="dxa"/>
          </w:tcPr>
          <w:p w14:paraId="625934AC" w14:textId="77777777" w:rsidR="00B54038" w:rsidRDefault="00B54038" w:rsidP="00F932E9">
            <w:pPr>
              <w:rPr>
                <w:rFonts w:ascii="Times" w:hAnsi="Times" w:cs="Times New Roman"/>
                <w:sz w:val="20"/>
                <w:szCs w:val="20"/>
              </w:rPr>
            </w:pPr>
            <w:r>
              <w:rPr>
                <w:rFonts w:ascii="Times" w:hAnsi="Times" w:cs="Times New Roman"/>
                <w:sz w:val="20"/>
                <w:szCs w:val="20"/>
              </w:rPr>
              <w:t>91</w:t>
            </w:r>
          </w:p>
        </w:tc>
        <w:tc>
          <w:tcPr>
            <w:tcW w:w="2160" w:type="dxa"/>
          </w:tcPr>
          <w:p w14:paraId="13468DEB" w14:textId="77777777" w:rsidR="00B54038" w:rsidRDefault="00B54038" w:rsidP="00F932E9">
            <w:pPr>
              <w:rPr>
                <w:rFonts w:ascii="Times" w:hAnsi="Times" w:cs="Times New Roman"/>
                <w:sz w:val="20"/>
                <w:szCs w:val="20"/>
              </w:rPr>
            </w:pPr>
            <w:r>
              <w:rPr>
                <w:rFonts w:ascii="Times" w:hAnsi="Times" w:cs="Times New Roman"/>
                <w:sz w:val="20"/>
                <w:szCs w:val="20"/>
              </w:rPr>
              <w:t>3.9</w:t>
            </w:r>
          </w:p>
        </w:tc>
        <w:tc>
          <w:tcPr>
            <w:tcW w:w="270" w:type="dxa"/>
            <w:shd w:val="clear" w:color="auto" w:fill="000000" w:themeFill="text1"/>
          </w:tcPr>
          <w:p w14:paraId="14BF2546" w14:textId="77777777" w:rsidR="00B54038" w:rsidRDefault="00B54038" w:rsidP="00F932E9">
            <w:pPr>
              <w:rPr>
                <w:rFonts w:ascii="Times" w:hAnsi="Times" w:cs="Times New Roman"/>
                <w:sz w:val="20"/>
                <w:szCs w:val="20"/>
              </w:rPr>
            </w:pPr>
          </w:p>
        </w:tc>
        <w:tc>
          <w:tcPr>
            <w:tcW w:w="2160" w:type="dxa"/>
          </w:tcPr>
          <w:p w14:paraId="0405AB0D" w14:textId="77777777" w:rsidR="00B54038" w:rsidRDefault="00B54038" w:rsidP="00B54038">
            <w:pPr>
              <w:rPr>
                <w:rFonts w:ascii="Times" w:hAnsi="Times" w:cs="Times New Roman"/>
                <w:sz w:val="20"/>
                <w:szCs w:val="20"/>
              </w:rPr>
            </w:pPr>
            <w:r>
              <w:rPr>
                <w:rFonts w:ascii="Times" w:hAnsi="Times" w:cs="Times New Roman"/>
                <w:sz w:val="20"/>
                <w:szCs w:val="20"/>
              </w:rPr>
              <w:t>63</w:t>
            </w:r>
          </w:p>
        </w:tc>
        <w:tc>
          <w:tcPr>
            <w:tcW w:w="2178" w:type="dxa"/>
          </w:tcPr>
          <w:p w14:paraId="687FC32C" w14:textId="77777777" w:rsidR="00B54038" w:rsidRDefault="00B54038" w:rsidP="00B54038">
            <w:pPr>
              <w:rPr>
                <w:rFonts w:ascii="Times" w:hAnsi="Times" w:cs="Times New Roman"/>
                <w:sz w:val="20"/>
                <w:szCs w:val="20"/>
              </w:rPr>
            </w:pPr>
            <w:r>
              <w:rPr>
                <w:rFonts w:ascii="Times" w:hAnsi="Times" w:cs="Times New Roman"/>
                <w:sz w:val="20"/>
                <w:szCs w:val="20"/>
              </w:rPr>
              <w:t>1.7</w:t>
            </w:r>
          </w:p>
        </w:tc>
      </w:tr>
      <w:tr w:rsidR="00B54038" w14:paraId="341EDAAB" w14:textId="77777777" w:rsidTr="00390ED0">
        <w:tc>
          <w:tcPr>
            <w:tcW w:w="2088" w:type="dxa"/>
          </w:tcPr>
          <w:p w14:paraId="355CDDDF" w14:textId="77777777" w:rsidR="00B54038" w:rsidRDefault="00B54038" w:rsidP="00F932E9">
            <w:pPr>
              <w:rPr>
                <w:rFonts w:ascii="Times" w:hAnsi="Times" w:cs="Times New Roman"/>
                <w:sz w:val="20"/>
                <w:szCs w:val="20"/>
              </w:rPr>
            </w:pPr>
            <w:r>
              <w:rPr>
                <w:rFonts w:ascii="Times" w:hAnsi="Times" w:cs="Times New Roman"/>
                <w:sz w:val="20"/>
                <w:szCs w:val="20"/>
              </w:rPr>
              <w:t>90</w:t>
            </w:r>
          </w:p>
        </w:tc>
        <w:tc>
          <w:tcPr>
            <w:tcW w:w="2160" w:type="dxa"/>
          </w:tcPr>
          <w:p w14:paraId="46B8781F" w14:textId="77777777" w:rsidR="00B54038" w:rsidRDefault="002B4FAA" w:rsidP="00F932E9">
            <w:pPr>
              <w:rPr>
                <w:rFonts w:ascii="Times" w:hAnsi="Times" w:cs="Times New Roman"/>
                <w:sz w:val="20"/>
                <w:szCs w:val="20"/>
              </w:rPr>
            </w:pPr>
            <w:r>
              <w:rPr>
                <w:rFonts w:ascii="Times" w:hAnsi="Times" w:cs="Times New Roman"/>
                <w:sz w:val="20"/>
                <w:szCs w:val="20"/>
              </w:rPr>
              <w:t>3.8</w:t>
            </w:r>
          </w:p>
        </w:tc>
        <w:tc>
          <w:tcPr>
            <w:tcW w:w="270" w:type="dxa"/>
            <w:shd w:val="clear" w:color="auto" w:fill="000000" w:themeFill="text1"/>
          </w:tcPr>
          <w:p w14:paraId="2DE51B60" w14:textId="77777777" w:rsidR="00B54038" w:rsidRDefault="00B54038" w:rsidP="00F932E9">
            <w:pPr>
              <w:rPr>
                <w:rFonts w:ascii="Times" w:hAnsi="Times" w:cs="Times New Roman"/>
                <w:sz w:val="20"/>
                <w:szCs w:val="20"/>
              </w:rPr>
            </w:pPr>
          </w:p>
        </w:tc>
        <w:tc>
          <w:tcPr>
            <w:tcW w:w="2160" w:type="dxa"/>
          </w:tcPr>
          <w:p w14:paraId="4957EABF" w14:textId="77777777" w:rsidR="00B54038" w:rsidRDefault="00B54038" w:rsidP="00B54038">
            <w:pPr>
              <w:rPr>
                <w:rFonts w:ascii="Times" w:hAnsi="Times" w:cs="Times New Roman"/>
                <w:sz w:val="20"/>
                <w:szCs w:val="20"/>
              </w:rPr>
            </w:pPr>
            <w:r>
              <w:rPr>
                <w:rFonts w:ascii="Times" w:hAnsi="Times" w:cs="Times New Roman"/>
                <w:sz w:val="20"/>
                <w:szCs w:val="20"/>
              </w:rPr>
              <w:t>62</w:t>
            </w:r>
          </w:p>
        </w:tc>
        <w:tc>
          <w:tcPr>
            <w:tcW w:w="2178" w:type="dxa"/>
          </w:tcPr>
          <w:p w14:paraId="4CD5760E" w14:textId="77777777" w:rsidR="00B54038" w:rsidRDefault="00B54038" w:rsidP="00B54038">
            <w:pPr>
              <w:rPr>
                <w:rFonts w:ascii="Times" w:hAnsi="Times" w:cs="Times New Roman"/>
                <w:sz w:val="20"/>
                <w:szCs w:val="20"/>
              </w:rPr>
            </w:pPr>
            <w:r>
              <w:rPr>
                <w:rFonts w:ascii="Times" w:hAnsi="Times" w:cs="Times New Roman"/>
                <w:sz w:val="20"/>
                <w:szCs w:val="20"/>
              </w:rPr>
              <w:t>1.6</w:t>
            </w:r>
          </w:p>
        </w:tc>
      </w:tr>
      <w:tr w:rsidR="00390ED0" w14:paraId="34409378" w14:textId="77777777" w:rsidTr="00390ED0">
        <w:tc>
          <w:tcPr>
            <w:tcW w:w="2088" w:type="dxa"/>
          </w:tcPr>
          <w:p w14:paraId="1EB794F6" w14:textId="77777777" w:rsidR="00390ED0" w:rsidRDefault="00B54038" w:rsidP="00F932E9">
            <w:pPr>
              <w:rPr>
                <w:rFonts w:ascii="Times" w:hAnsi="Times" w:cs="Times New Roman"/>
                <w:sz w:val="20"/>
                <w:szCs w:val="20"/>
              </w:rPr>
            </w:pPr>
            <w:r>
              <w:rPr>
                <w:rFonts w:ascii="Times" w:hAnsi="Times" w:cs="Times New Roman"/>
                <w:sz w:val="20"/>
                <w:szCs w:val="20"/>
              </w:rPr>
              <w:t>89</w:t>
            </w:r>
          </w:p>
        </w:tc>
        <w:tc>
          <w:tcPr>
            <w:tcW w:w="2160" w:type="dxa"/>
          </w:tcPr>
          <w:p w14:paraId="03DA55BF" w14:textId="77777777" w:rsidR="00390ED0" w:rsidRDefault="002B4FAA" w:rsidP="00F932E9">
            <w:pPr>
              <w:rPr>
                <w:rFonts w:ascii="Times" w:hAnsi="Times" w:cs="Times New Roman"/>
                <w:sz w:val="20"/>
                <w:szCs w:val="20"/>
              </w:rPr>
            </w:pPr>
            <w:r>
              <w:rPr>
                <w:rFonts w:ascii="Times" w:hAnsi="Times" w:cs="Times New Roman"/>
                <w:sz w:val="20"/>
                <w:szCs w:val="20"/>
              </w:rPr>
              <w:t>3.7</w:t>
            </w:r>
          </w:p>
        </w:tc>
        <w:tc>
          <w:tcPr>
            <w:tcW w:w="270" w:type="dxa"/>
            <w:shd w:val="clear" w:color="auto" w:fill="000000" w:themeFill="text1"/>
          </w:tcPr>
          <w:p w14:paraId="6A183296" w14:textId="77777777" w:rsidR="00390ED0" w:rsidRDefault="00390ED0" w:rsidP="00F932E9">
            <w:pPr>
              <w:rPr>
                <w:rFonts w:ascii="Times" w:hAnsi="Times" w:cs="Times New Roman"/>
                <w:sz w:val="20"/>
                <w:szCs w:val="20"/>
              </w:rPr>
            </w:pPr>
          </w:p>
        </w:tc>
        <w:tc>
          <w:tcPr>
            <w:tcW w:w="2160" w:type="dxa"/>
          </w:tcPr>
          <w:p w14:paraId="3D599928" w14:textId="77777777" w:rsidR="00390ED0" w:rsidRDefault="00B54038" w:rsidP="00F932E9">
            <w:pPr>
              <w:rPr>
                <w:rFonts w:ascii="Times" w:hAnsi="Times" w:cs="Times New Roman"/>
                <w:sz w:val="20"/>
                <w:szCs w:val="20"/>
              </w:rPr>
            </w:pPr>
            <w:r>
              <w:rPr>
                <w:rFonts w:ascii="Times" w:hAnsi="Times" w:cs="Times New Roman"/>
                <w:sz w:val="20"/>
                <w:szCs w:val="20"/>
              </w:rPr>
              <w:t>61</w:t>
            </w:r>
          </w:p>
        </w:tc>
        <w:tc>
          <w:tcPr>
            <w:tcW w:w="2178" w:type="dxa"/>
          </w:tcPr>
          <w:p w14:paraId="31556641" w14:textId="77777777" w:rsidR="00390ED0" w:rsidRDefault="00B54038" w:rsidP="00F932E9">
            <w:pPr>
              <w:rPr>
                <w:rFonts w:ascii="Times" w:hAnsi="Times" w:cs="Times New Roman"/>
                <w:sz w:val="20"/>
                <w:szCs w:val="20"/>
              </w:rPr>
            </w:pPr>
            <w:r>
              <w:rPr>
                <w:rFonts w:ascii="Times" w:hAnsi="Times" w:cs="Times New Roman"/>
                <w:sz w:val="20"/>
                <w:szCs w:val="20"/>
              </w:rPr>
              <w:t>1.5</w:t>
            </w:r>
          </w:p>
        </w:tc>
      </w:tr>
      <w:tr w:rsidR="00390ED0" w14:paraId="4E614B81" w14:textId="77777777" w:rsidTr="00390ED0">
        <w:tc>
          <w:tcPr>
            <w:tcW w:w="2088" w:type="dxa"/>
          </w:tcPr>
          <w:p w14:paraId="2C6643DA" w14:textId="77777777" w:rsidR="00390ED0" w:rsidRDefault="00B54038" w:rsidP="00F932E9">
            <w:pPr>
              <w:rPr>
                <w:rFonts w:ascii="Times" w:hAnsi="Times" w:cs="Times New Roman"/>
                <w:sz w:val="20"/>
                <w:szCs w:val="20"/>
              </w:rPr>
            </w:pPr>
            <w:r>
              <w:rPr>
                <w:rFonts w:ascii="Times" w:hAnsi="Times" w:cs="Times New Roman"/>
                <w:sz w:val="20"/>
                <w:szCs w:val="20"/>
              </w:rPr>
              <w:t>88</w:t>
            </w:r>
          </w:p>
        </w:tc>
        <w:tc>
          <w:tcPr>
            <w:tcW w:w="2160" w:type="dxa"/>
          </w:tcPr>
          <w:p w14:paraId="6A45D331" w14:textId="77777777" w:rsidR="00390ED0" w:rsidRDefault="002B4FAA" w:rsidP="00F932E9">
            <w:pPr>
              <w:rPr>
                <w:rFonts w:ascii="Times" w:hAnsi="Times" w:cs="Times New Roman"/>
                <w:sz w:val="20"/>
                <w:szCs w:val="20"/>
              </w:rPr>
            </w:pPr>
            <w:r>
              <w:rPr>
                <w:rFonts w:ascii="Times" w:hAnsi="Times" w:cs="Times New Roman"/>
                <w:sz w:val="20"/>
                <w:szCs w:val="20"/>
              </w:rPr>
              <w:t>3.6</w:t>
            </w:r>
          </w:p>
        </w:tc>
        <w:tc>
          <w:tcPr>
            <w:tcW w:w="270" w:type="dxa"/>
            <w:shd w:val="clear" w:color="auto" w:fill="000000" w:themeFill="text1"/>
          </w:tcPr>
          <w:p w14:paraId="13C3E634" w14:textId="77777777" w:rsidR="00390ED0" w:rsidRDefault="00390ED0" w:rsidP="00F932E9">
            <w:pPr>
              <w:rPr>
                <w:rFonts w:ascii="Times" w:hAnsi="Times" w:cs="Times New Roman"/>
                <w:sz w:val="20"/>
                <w:szCs w:val="20"/>
              </w:rPr>
            </w:pPr>
          </w:p>
        </w:tc>
        <w:tc>
          <w:tcPr>
            <w:tcW w:w="2160" w:type="dxa"/>
          </w:tcPr>
          <w:p w14:paraId="5D6325D7" w14:textId="77777777" w:rsidR="00390ED0" w:rsidRDefault="00B54038" w:rsidP="00F932E9">
            <w:pPr>
              <w:rPr>
                <w:rFonts w:ascii="Times" w:hAnsi="Times" w:cs="Times New Roman"/>
                <w:sz w:val="20"/>
                <w:szCs w:val="20"/>
              </w:rPr>
            </w:pPr>
            <w:r>
              <w:rPr>
                <w:rFonts w:ascii="Times" w:hAnsi="Times" w:cs="Times New Roman"/>
                <w:sz w:val="20"/>
                <w:szCs w:val="20"/>
              </w:rPr>
              <w:t>60</w:t>
            </w:r>
          </w:p>
        </w:tc>
        <w:tc>
          <w:tcPr>
            <w:tcW w:w="2178" w:type="dxa"/>
          </w:tcPr>
          <w:p w14:paraId="3FAF97DA" w14:textId="77777777" w:rsidR="00390ED0" w:rsidRDefault="00B54038" w:rsidP="00F932E9">
            <w:pPr>
              <w:rPr>
                <w:rFonts w:ascii="Times" w:hAnsi="Times" w:cs="Times New Roman"/>
                <w:sz w:val="20"/>
                <w:szCs w:val="20"/>
              </w:rPr>
            </w:pPr>
            <w:r>
              <w:rPr>
                <w:rFonts w:ascii="Times" w:hAnsi="Times" w:cs="Times New Roman"/>
                <w:sz w:val="20"/>
                <w:szCs w:val="20"/>
              </w:rPr>
              <w:t>1.4</w:t>
            </w:r>
          </w:p>
        </w:tc>
      </w:tr>
      <w:tr w:rsidR="00B54038" w14:paraId="45D6EEAD" w14:textId="77777777" w:rsidTr="00390ED0">
        <w:tc>
          <w:tcPr>
            <w:tcW w:w="2088" w:type="dxa"/>
          </w:tcPr>
          <w:p w14:paraId="059A6E61" w14:textId="77777777" w:rsidR="00B54038" w:rsidRDefault="00B54038" w:rsidP="00F932E9">
            <w:pPr>
              <w:rPr>
                <w:rFonts w:ascii="Times" w:hAnsi="Times" w:cs="Times New Roman"/>
                <w:sz w:val="20"/>
                <w:szCs w:val="20"/>
              </w:rPr>
            </w:pPr>
            <w:r>
              <w:rPr>
                <w:rFonts w:ascii="Times" w:hAnsi="Times" w:cs="Times New Roman"/>
                <w:sz w:val="20"/>
                <w:szCs w:val="20"/>
              </w:rPr>
              <w:t>87</w:t>
            </w:r>
          </w:p>
        </w:tc>
        <w:tc>
          <w:tcPr>
            <w:tcW w:w="2160" w:type="dxa"/>
          </w:tcPr>
          <w:p w14:paraId="108942E7" w14:textId="77777777" w:rsidR="00B54038" w:rsidRDefault="002B4FAA" w:rsidP="00F932E9">
            <w:pPr>
              <w:rPr>
                <w:rFonts w:ascii="Times" w:hAnsi="Times" w:cs="Times New Roman"/>
                <w:sz w:val="20"/>
                <w:szCs w:val="20"/>
              </w:rPr>
            </w:pPr>
            <w:r>
              <w:rPr>
                <w:rFonts w:ascii="Times" w:hAnsi="Times" w:cs="Times New Roman"/>
                <w:sz w:val="20"/>
                <w:szCs w:val="20"/>
              </w:rPr>
              <w:t>3.5</w:t>
            </w:r>
          </w:p>
        </w:tc>
        <w:tc>
          <w:tcPr>
            <w:tcW w:w="270" w:type="dxa"/>
            <w:shd w:val="clear" w:color="auto" w:fill="000000" w:themeFill="text1"/>
          </w:tcPr>
          <w:p w14:paraId="7CD84C37" w14:textId="77777777" w:rsidR="00B54038" w:rsidRDefault="00B54038" w:rsidP="00F932E9">
            <w:pPr>
              <w:rPr>
                <w:rFonts w:ascii="Times" w:hAnsi="Times" w:cs="Times New Roman"/>
                <w:sz w:val="20"/>
                <w:szCs w:val="20"/>
              </w:rPr>
            </w:pPr>
          </w:p>
        </w:tc>
        <w:tc>
          <w:tcPr>
            <w:tcW w:w="2160" w:type="dxa"/>
          </w:tcPr>
          <w:p w14:paraId="10F0D1F2" w14:textId="77777777" w:rsidR="00B54038" w:rsidRDefault="00B54038" w:rsidP="00F932E9">
            <w:pPr>
              <w:rPr>
                <w:rFonts w:ascii="Times" w:hAnsi="Times" w:cs="Times New Roman"/>
                <w:sz w:val="20"/>
                <w:szCs w:val="20"/>
              </w:rPr>
            </w:pPr>
            <w:r>
              <w:rPr>
                <w:rFonts w:ascii="Times" w:hAnsi="Times" w:cs="Times New Roman"/>
                <w:sz w:val="20"/>
                <w:szCs w:val="20"/>
              </w:rPr>
              <w:t>59</w:t>
            </w:r>
          </w:p>
        </w:tc>
        <w:tc>
          <w:tcPr>
            <w:tcW w:w="2178" w:type="dxa"/>
          </w:tcPr>
          <w:p w14:paraId="01B2DD0D" w14:textId="77777777" w:rsidR="00B54038" w:rsidRDefault="00B54038" w:rsidP="00F932E9">
            <w:pPr>
              <w:rPr>
                <w:rFonts w:ascii="Times" w:hAnsi="Times" w:cs="Times New Roman"/>
                <w:sz w:val="20"/>
                <w:szCs w:val="20"/>
              </w:rPr>
            </w:pPr>
            <w:r>
              <w:rPr>
                <w:rFonts w:ascii="Times" w:hAnsi="Times" w:cs="Times New Roman"/>
                <w:sz w:val="20"/>
                <w:szCs w:val="20"/>
              </w:rPr>
              <w:t>1.3</w:t>
            </w:r>
          </w:p>
        </w:tc>
      </w:tr>
      <w:tr w:rsidR="00B54038" w14:paraId="1EF9D994" w14:textId="77777777" w:rsidTr="00390ED0">
        <w:tc>
          <w:tcPr>
            <w:tcW w:w="2088" w:type="dxa"/>
          </w:tcPr>
          <w:p w14:paraId="618F2A1B" w14:textId="77777777" w:rsidR="00B54038" w:rsidRDefault="00B54038" w:rsidP="00F932E9">
            <w:pPr>
              <w:rPr>
                <w:rFonts w:ascii="Times" w:hAnsi="Times" w:cs="Times New Roman"/>
                <w:sz w:val="20"/>
                <w:szCs w:val="20"/>
              </w:rPr>
            </w:pPr>
            <w:r>
              <w:rPr>
                <w:rFonts w:ascii="Times" w:hAnsi="Times" w:cs="Times New Roman"/>
                <w:sz w:val="20"/>
                <w:szCs w:val="20"/>
              </w:rPr>
              <w:t>86</w:t>
            </w:r>
          </w:p>
        </w:tc>
        <w:tc>
          <w:tcPr>
            <w:tcW w:w="2160" w:type="dxa"/>
          </w:tcPr>
          <w:p w14:paraId="4C4F34AF" w14:textId="77777777" w:rsidR="00B54038" w:rsidRDefault="002B4FAA" w:rsidP="00F932E9">
            <w:pPr>
              <w:rPr>
                <w:rFonts w:ascii="Times" w:hAnsi="Times" w:cs="Times New Roman"/>
                <w:sz w:val="20"/>
                <w:szCs w:val="20"/>
              </w:rPr>
            </w:pPr>
            <w:r>
              <w:rPr>
                <w:rFonts w:ascii="Times" w:hAnsi="Times" w:cs="Times New Roman"/>
                <w:sz w:val="20"/>
                <w:szCs w:val="20"/>
              </w:rPr>
              <w:t>3.3</w:t>
            </w:r>
          </w:p>
        </w:tc>
        <w:tc>
          <w:tcPr>
            <w:tcW w:w="270" w:type="dxa"/>
            <w:shd w:val="clear" w:color="auto" w:fill="000000" w:themeFill="text1"/>
          </w:tcPr>
          <w:p w14:paraId="15A5067A" w14:textId="77777777" w:rsidR="00B54038" w:rsidRDefault="00B54038" w:rsidP="00F932E9">
            <w:pPr>
              <w:rPr>
                <w:rFonts w:ascii="Times" w:hAnsi="Times" w:cs="Times New Roman"/>
                <w:sz w:val="20"/>
                <w:szCs w:val="20"/>
              </w:rPr>
            </w:pPr>
          </w:p>
        </w:tc>
        <w:tc>
          <w:tcPr>
            <w:tcW w:w="2160" w:type="dxa"/>
          </w:tcPr>
          <w:p w14:paraId="76F6352F" w14:textId="77777777" w:rsidR="00B54038" w:rsidRDefault="00B54038" w:rsidP="00F932E9">
            <w:pPr>
              <w:rPr>
                <w:rFonts w:ascii="Times" w:hAnsi="Times" w:cs="Times New Roman"/>
                <w:sz w:val="20"/>
                <w:szCs w:val="20"/>
              </w:rPr>
            </w:pPr>
            <w:r>
              <w:rPr>
                <w:rFonts w:ascii="Times" w:hAnsi="Times" w:cs="Times New Roman"/>
                <w:sz w:val="20"/>
                <w:szCs w:val="20"/>
              </w:rPr>
              <w:t>58</w:t>
            </w:r>
          </w:p>
        </w:tc>
        <w:tc>
          <w:tcPr>
            <w:tcW w:w="2178" w:type="dxa"/>
          </w:tcPr>
          <w:p w14:paraId="5E63351F" w14:textId="77777777" w:rsidR="00B54038" w:rsidRDefault="00B54038" w:rsidP="00F932E9">
            <w:pPr>
              <w:rPr>
                <w:rFonts w:ascii="Times" w:hAnsi="Times" w:cs="Times New Roman"/>
                <w:sz w:val="20"/>
                <w:szCs w:val="20"/>
              </w:rPr>
            </w:pPr>
            <w:r>
              <w:rPr>
                <w:rFonts w:ascii="Times" w:hAnsi="Times" w:cs="Times New Roman"/>
                <w:sz w:val="20"/>
                <w:szCs w:val="20"/>
              </w:rPr>
              <w:t>1.2</w:t>
            </w:r>
          </w:p>
        </w:tc>
      </w:tr>
      <w:tr w:rsidR="00B54038" w14:paraId="1EA96F81" w14:textId="77777777" w:rsidTr="00390ED0">
        <w:tc>
          <w:tcPr>
            <w:tcW w:w="2088" w:type="dxa"/>
          </w:tcPr>
          <w:p w14:paraId="721CCB25" w14:textId="77777777" w:rsidR="00B54038" w:rsidRDefault="00B54038" w:rsidP="00F932E9">
            <w:pPr>
              <w:rPr>
                <w:rFonts w:ascii="Times" w:hAnsi="Times" w:cs="Times New Roman"/>
                <w:sz w:val="20"/>
                <w:szCs w:val="20"/>
              </w:rPr>
            </w:pPr>
            <w:r>
              <w:rPr>
                <w:rFonts w:ascii="Times" w:hAnsi="Times" w:cs="Times New Roman"/>
                <w:sz w:val="20"/>
                <w:szCs w:val="20"/>
              </w:rPr>
              <w:t>85</w:t>
            </w:r>
          </w:p>
        </w:tc>
        <w:tc>
          <w:tcPr>
            <w:tcW w:w="2160" w:type="dxa"/>
          </w:tcPr>
          <w:p w14:paraId="55AA361D" w14:textId="77777777" w:rsidR="00B54038" w:rsidRDefault="002B4FAA" w:rsidP="00F932E9">
            <w:pPr>
              <w:rPr>
                <w:rFonts w:ascii="Times" w:hAnsi="Times" w:cs="Times New Roman"/>
                <w:sz w:val="20"/>
                <w:szCs w:val="20"/>
              </w:rPr>
            </w:pPr>
            <w:r>
              <w:rPr>
                <w:rFonts w:ascii="Times" w:hAnsi="Times" w:cs="Times New Roman"/>
                <w:sz w:val="20"/>
                <w:szCs w:val="20"/>
              </w:rPr>
              <w:t>3.2</w:t>
            </w:r>
          </w:p>
        </w:tc>
        <w:tc>
          <w:tcPr>
            <w:tcW w:w="270" w:type="dxa"/>
            <w:shd w:val="clear" w:color="auto" w:fill="000000" w:themeFill="text1"/>
          </w:tcPr>
          <w:p w14:paraId="7DEAD11F" w14:textId="77777777" w:rsidR="00B54038" w:rsidRDefault="00B54038" w:rsidP="00F932E9">
            <w:pPr>
              <w:rPr>
                <w:rFonts w:ascii="Times" w:hAnsi="Times" w:cs="Times New Roman"/>
                <w:sz w:val="20"/>
                <w:szCs w:val="20"/>
              </w:rPr>
            </w:pPr>
          </w:p>
        </w:tc>
        <w:tc>
          <w:tcPr>
            <w:tcW w:w="2160" w:type="dxa"/>
          </w:tcPr>
          <w:p w14:paraId="34658341" w14:textId="77777777" w:rsidR="00B54038" w:rsidRDefault="00B54038" w:rsidP="00F932E9">
            <w:pPr>
              <w:rPr>
                <w:rFonts w:ascii="Times" w:hAnsi="Times" w:cs="Times New Roman"/>
                <w:sz w:val="20"/>
                <w:szCs w:val="20"/>
              </w:rPr>
            </w:pPr>
            <w:r>
              <w:rPr>
                <w:rFonts w:ascii="Times" w:hAnsi="Times" w:cs="Times New Roman"/>
                <w:sz w:val="20"/>
                <w:szCs w:val="20"/>
              </w:rPr>
              <w:t>57</w:t>
            </w:r>
          </w:p>
        </w:tc>
        <w:tc>
          <w:tcPr>
            <w:tcW w:w="2178" w:type="dxa"/>
          </w:tcPr>
          <w:p w14:paraId="35692B28" w14:textId="77777777" w:rsidR="00B54038" w:rsidRDefault="00B54038" w:rsidP="00F932E9">
            <w:pPr>
              <w:rPr>
                <w:rFonts w:ascii="Times" w:hAnsi="Times" w:cs="Times New Roman"/>
                <w:sz w:val="20"/>
                <w:szCs w:val="20"/>
              </w:rPr>
            </w:pPr>
            <w:r>
              <w:rPr>
                <w:rFonts w:ascii="Times" w:hAnsi="Times" w:cs="Times New Roman"/>
                <w:sz w:val="20"/>
                <w:szCs w:val="20"/>
              </w:rPr>
              <w:t>1.1</w:t>
            </w:r>
          </w:p>
        </w:tc>
      </w:tr>
      <w:tr w:rsidR="00B54038" w14:paraId="1835104F" w14:textId="77777777" w:rsidTr="00390ED0">
        <w:tc>
          <w:tcPr>
            <w:tcW w:w="2088" w:type="dxa"/>
          </w:tcPr>
          <w:p w14:paraId="652776C3" w14:textId="77777777" w:rsidR="00B54038" w:rsidRDefault="00B54038" w:rsidP="00F932E9">
            <w:pPr>
              <w:rPr>
                <w:rFonts w:ascii="Times" w:hAnsi="Times" w:cs="Times New Roman"/>
                <w:sz w:val="20"/>
                <w:szCs w:val="20"/>
              </w:rPr>
            </w:pPr>
            <w:r>
              <w:rPr>
                <w:rFonts w:ascii="Times" w:hAnsi="Times" w:cs="Times New Roman"/>
                <w:sz w:val="20"/>
                <w:szCs w:val="20"/>
              </w:rPr>
              <w:t>84</w:t>
            </w:r>
          </w:p>
        </w:tc>
        <w:tc>
          <w:tcPr>
            <w:tcW w:w="2160" w:type="dxa"/>
          </w:tcPr>
          <w:p w14:paraId="3603FAF2" w14:textId="77777777" w:rsidR="00B54038" w:rsidRDefault="002B4FAA" w:rsidP="00F932E9">
            <w:pPr>
              <w:rPr>
                <w:rFonts w:ascii="Times" w:hAnsi="Times" w:cs="Times New Roman"/>
                <w:sz w:val="20"/>
                <w:szCs w:val="20"/>
              </w:rPr>
            </w:pPr>
            <w:r>
              <w:rPr>
                <w:rFonts w:ascii="Times" w:hAnsi="Times" w:cs="Times New Roman"/>
                <w:sz w:val="20"/>
                <w:szCs w:val="20"/>
              </w:rPr>
              <w:t>3.1</w:t>
            </w:r>
          </w:p>
        </w:tc>
        <w:tc>
          <w:tcPr>
            <w:tcW w:w="270" w:type="dxa"/>
            <w:shd w:val="clear" w:color="auto" w:fill="000000" w:themeFill="text1"/>
          </w:tcPr>
          <w:p w14:paraId="51BEE32A" w14:textId="77777777" w:rsidR="00B54038" w:rsidRDefault="00B54038" w:rsidP="00F932E9">
            <w:pPr>
              <w:rPr>
                <w:rFonts w:ascii="Times" w:hAnsi="Times" w:cs="Times New Roman"/>
                <w:sz w:val="20"/>
                <w:szCs w:val="20"/>
              </w:rPr>
            </w:pPr>
          </w:p>
        </w:tc>
        <w:tc>
          <w:tcPr>
            <w:tcW w:w="2160" w:type="dxa"/>
          </w:tcPr>
          <w:p w14:paraId="231DA684" w14:textId="77777777" w:rsidR="00B54038" w:rsidRDefault="00B54038" w:rsidP="00F932E9">
            <w:pPr>
              <w:rPr>
                <w:rFonts w:ascii="Times" w:hAnsi="Times" w:cs="Times New Roman"/>
                <w:sz w:val="20"/>
                <w:szCs w:val="20"/>
              </w:rPr>
            </w:pPr>
            <w:r>
              <w:rPr>
                <w:rFonts w:ascii="Times" w:hAnsi="Times" w:cs="Times New Roman"/>
                <w:sz w:val="20"/>
                <w:szCs w:val="20"/>
              </w:rPr>
              <w:t>56</w:t>
            </w:r>
          </w:p>
        </w:tc>
        <w:tc>
          <w:tcPr>
            <w:tcW w:w="2178" w:type="dxa"/>
          </w:tcPr>
          <w:p w14:paraId="4389CAC7" w14:textId="12C1E00A" w:rsidR="00B54038" w:rsidRDefault="00B54038" w:rsidP="00F932E9">
            <w:pPr>
              <w:rPr>
                <w:rFonts w:ascii="Times" w:hAnsi="Times" w:cs="Times New Roman"/>
                <w:sz w:val="20"/>
                <w:szCs w:val="20"/>
              </w:rPr>
            </w:pPr>
            <w:r>
              <w:rPr>
                <w:rFonts w:ascii="Times" w:hAnsi="Times" w:cs="Times New Roman"/>
                <w:sz w:val="20"/>
                <w:szCs w:val="20"/>
              </w:rPr>
              <w:t>1</w:t>
            </w:r>
            <w:r w:rsidR="00CF40BD">
              <w:rPr>
                <w:rFonts w:ascii="Times" w:hAnsi="Times" w:cs="Times New Roman"/>
                <w:sz w:val="20"/>
                <w:szCs w:val="20"/>
              </w:rPr>
              <w:t>.0</w:t>
            </w:r>
          </w:p>
        </w:tc>
      </w:tr>
      <w:tr w:rsidR="00B54038" w14:paraId="0580CE0D" w14:textId="77777777" w:rsidTr="00390ED0">
        <w:tc>
          <w:tcPr>
            <w:tcW w:w="2088" w:type="dxa"/>
          </w:tcPr>
          <w:p w14:paraId="46BF5C46" w14:textId="77777777" w:rsidR="00B54038" w:rsidRDefault="00B54038" w:rsidP="00F932E9">
            <w:pPr>
              <w:rPr>
                <w:rFonts w:ascii="Times" w:hAnsi="Times" w:cs="Times New Roman"/>
                <w:sz w:val="20"/>
                <w:szCs w:val="20"/>
              </w:rPr>
            </w:pPr>
            <w:r>
              <w:rPr>
                <w:rFonts w:ascii="Times" w:hAnsi="Times" w:cs="Times New Roman"/>
                <w:sz w:val="20"/>
                <w:szCs w:val="20"/>
              </w:rPr>
              <w:t>83</w:t>
            </w:r>
          </w:p>
        </w:tc>
        <w:tc>
          <w:tcPr>
            <w:tcW w:w="2160" w:type="dxa"/>
          </w:tcPr>
          <w:p w14:paraId="3643BE66" w14:textId="62C62392" w:rsidR="00B54038" w:rsidRDefault="00B54038" w:rsidP="00F932E9">
            <w:pPr>
              <w:rPr>
                <w:rFonts w:ascii="Times" w:hAnsi="Times" w:cs="Times New Roman"/>
                <w:sz w:val="20"/>
                <w:szCs w:val="20"/>
              </w:rPr>
            </w:pPr>
            <w:r>
              <w:rPr>
                <w:rFonts w:ascii="Times" w:hAnsi="Times" w:cs="Times New Roman"/>
                <w:sz w:val="20"/>
                <w:szCs w:val="20"/>
              </w:rPr>
              <w:t>3</w:t>
            </w:r>
            <w:r w:rsidR="00CF40BD">
              <w:rPr>
                <w:rFonts w:ascii="Times" w:hAnsi="Times" w:cs="Times New Roman"/>
                <w:sz w:val="20"/>
                <w:szCs w:val="20"/>
              </w:rPr>
              <w:t>.0</w:t>
            </w:r>
          </w:p>
        </w:tc>
        <w:tc>
          <w:tcPr>
            <w:tcW w:w="270" w:type="dxa"/>
            <w:shd w:val="clear" w:color="auto" w:fill="000000" w:themeFill="text1"/>
          </w:tcPr>
          <w:p w14:paraId="5FEC2825" w14:textId="77777777" w:rsidR="00B54038" w:rsidRDefault="00B54038" w:rsidP="00F932E9">
            <w:pPr>
              <w:rPr>
                <w:rFonts w:ascii="Times" w:hAnsi="Times" w:cs="Times New Roman"/>
                <w:sz w:val="20"/>
                <w:szCs w:val="20"/>
              </w:rPr>
            </w:pPr>
          </w:p>
        </w:tc>
        <w:tc>
          <w:tcPr>
            <w:tcW w:w="2160" w:type="dxa"/>
          </w:tcPr>
          <w:p w14:paraId="01CCEC29" w14:textId="77777777" w:rsidR="00B54038" w:rsidRDefault="00B54038" w:rsidP="00F932E9">
            <w:pPr>
              <w:rPr>
                <w:rFonts w:ascii="Times" w:hAnsi="Times" w:cs="Times New Roman"/>
                <w:sz w:val="20"/>
                <w:szCs w:val="20"/>
              </w:rPr>
            </w:pPr>
            <w:r>
              <w:rPr>
                <w:rFonts w:ascii="Times" w:hAnsi="Times" w:cs="Times New Roman"/>
                <w:sz w:val="20"/>
                <w:szCs w:val="20"/>
              </w:rPr>
              <w:t>55</w:t>
            </w:r>
          </w:p>
        </w:tc>
        <w:tc>
          <w:tcPr>
            <w:tcW w:w="2178" w:type="dxa"/>
          </w:tcPr>
          <w:p w14:paraId="2D8C96C5" w14:textId="77777777" w:rsidR="00B54038" w:rsidRDefault="00B54038" w:rsidP="00F932E9">
            <w:pPr>
              <w:rPr>
                <w:rFonts w:ascii="Times" w:hAnsi="Times" w:cs="Times New Roman"/>
                <w:sz w:val="20"/>
                <w:szCs w:val="20"/>
              </w:rPr>
            </w:pPr>
            <w:r>
              <w:rPr>
                <w:rFonts w:ascii="Times" w:hAnsi="Times" w:cs="Times New Roman"/>
                <w:sz w:val="20"/>
                <w:szCs w:val="20"/>
              </w:rPr>
              <w:t>0.9</w:t>
            </w:r>
          </w:p>
        </w:tc>
      </w:tr>
      <w:tr w:rsidR="00B54038" w14:paraId="13598405" w14:textId="77777777" w:rsidTr="00390ED0">
        <w:tc>
          <w:tcPr>
            <w:tcW w:w="2088" w:type="dxa"/>
          </w:tcPr>
          <w:p w14:paraId="396D81F8" w14:textId="77777777" w:rsidR="00B54038" w:rsidRDefault="00B54038" w:rsidP="00F932E9">
            <w:pPr>
              <w:rPr>
                <w:rFonts w:ascii="Times" w:hAnsi="Times" w:cs="Times New Roman"/>
                <w:sz w:val="20"/>
                <w:szCs w:val="20"/>
              </w:rPr>
            </w:pPr>
            <w:r>
              <w:rPr>
                <w:rFonts w:ascii="Times" w:hAnsi="Times" w:cs="Times New Roman"/>
                <w:sz w:val="20"/>
                <w:szCs w:val="20"/>
              </w:rPr>
              <w:t>82</w:t>
            </w:r>
          </w:p>
        </w:tc>
        <w:tc>
          <w:tcPr>
            <w:tcW w:w="2160" w:type="dxa"/>
          </w:tcPr>
          <w:p w14:paraId="391FD83E" w14:textId="77777777" w:rsidR="00B54038" w:rsidRDefault="002B4FAA" w:rsidP="00F932E9">
            <w:pPr>
              <w:rPr>
                <w:rFonts w:ascii="Times" w:hAnsi="Times" w:cs="Times New Roman"/>
                <w:sz w:val="20"/>
                <w:szCs w:val="20"/>
              </w:rPr>
            </w:pPr>
            <w:r>
              <w:rPr>
                <w:rFonts w:ascii="Times" w:hAnsi="Times" w:cs="Times New Roman"/>
                <w:sz w:val="20"/>
                <w:szCs w:val="20"/>
              </w:rPr>
              <w:t>2.9</w:t>
            </w:r>
          </w:p>
        </w:tc>
        <w:tc>
          <w:tcPr>
            <w:tcW w:w="270" w:type="dxa"/>
            <w:shd w:val="clear" w:color="auto" w:fill="000000" w:themeFill="text1"/>
          </w:tcPr>
          <w:p w14:paraId="15B79180" w14:textId="77777777" w:rsidR="00B54038" w:rsidRDefault="00B54038" w:rsidP="00F932E9">
            <w:pPr>
              <w:rPr>
                <w:rFonts w:ascii="Times" w:hAnsi="Times" w:cs="Times New Roman"/>
                <w:sz w:val="20"/>
                <w:szCs w:val="20"/>
              </w:rPr>
            </w:pPr>
          </w:p>
        </w:tc>
        <w:tc>
          <w:tcPr>
            <w:tcW w:w="2160" w:type="dxa"/>
          </w:tcPr>
          <w:p w14:paraId="3E55A036" w14:textId="77777777" w:rsidR="00B54038" w:rsidRDefault="00B54038" w:rsidP="00F932E9">
            <w:pPr>
              <w:rPr>
                <w:rFonts w:ascii="Times" w:hAnsi="Times" w:cs="Times New Roman"/>
                <w:sz w:val="20"/>
                <w:szCs w:val="20"/>
              </w:rPr>
            </w:pPr>
            <w:r>
              <w:rPr>
                <w:rFonts w:ascii="Times" w:hAnsi="Times" w:cs="Times New Roman"/>
                <w:sz w:val="20"/>
                <w:szCs w:val="20"/>
              </w:rPr>
              <w:t>50</w:t>
            </w:r>
          </w:p>
        </w:tc>
        <w:tc>
          <w:tcPr>
            <w:tcW w:w="2178" w:type="dxa"/>
          </w:tcPr>
          <w:p w14:paraId="75F000BF" w14:textId="77777777" w:rsidR="00B54038" w:rsidRDefault="00B54038" w:rsidP="00F932E9">
            <w:pPr>
              <w:rPr>
                <w:rFonts w:ascii="Times" w:hAnsi="Times" w:cs="Times New Roman"/>
                <w:sz w:val="20"/>
                <w:szCs w:val="20"/>
              </w:rPr>
            </w:pPr>
            <w:r>
              <w:rPr>
                <w:rFonts w:ascii="Times" w:hAnsi="Times" w:cs="Times New Roman"/>
                <w:sz w:val="20"/>
                <w:szCs w:val="20"/>
              </w:rPr>
              <w:t>0.8</w:t>
            </w:r>
          </w:p>
        </w:tc>
      </w:tr>
      <w:tr w:rsidR="00B54038" w14:paraId="7FDBF876" w14:textId="77777777" w:rsidTr="00390ED0">
        <w:tc>
          <w:tcPr>
            <w:tcW w:w="2088" w:type="dxa"/>
          </w:tcPr>
          <w:p w14:paraId="6C2A6531" w14:textId="77777777" w:rsidR="00B54038" w:rsidRDefault="00B54038" w:rsidP="00F932E9">
            <w:pPr>
              <w:rPr>
                <w:rFonts w:ascii="Times" w:hAnsi="Times" w:cs="Times New Roman"/>
                <w:sz w:val="20"/>
                <w:szCs w:val="20"/>
              </w:rPr>
            </w:pPr>
            <w:r>
              <w:rPr>
                <w:rFonts w:ascii="Times" w:hAnsi="Times" w:cs="Times New Roman"/>
                <w:sz w:val="20"/>
                <w:szCs w:val="20"/>
              </w:rPr>
              <w:t>81</w:t>
            </w:r>
          </w:p>
        </w:tc>
        <w:tc>
          <w:tcPr>
            <w:tcW w:w="2160" w:type="dxa"/>
          </w:tcPr>
          <w:p w14:paraId="3178FD8A" w14:textId="77777777" w:rsidR="00B54038" w:rsidRDefault="002B4FAA" w:rsidP="00F932E9">
            <w:pPr>
              <w:rPr>
                <w:rFonts w:ascii="Times" w:hAnsi="Times" w:cs="Times New Roman"/>
                <w:sz w:val="20"/>
                <w:szCs w:val="20"/>
              </w:rPr>
            </w:pPr>
            <w:r>
              <w:rPr>
                <w:rFonts w:ascii="Times" w:hAnsi="Times" w:cs="Times New Roman"/>
                <w:sz w:val="20"/>
                <w:szCs w:val="20"/>
              </w:rPr>
              <w:t>2.8</w:t>
            </w:r>
          </w:p>
        </w:tc>
        <w:tc>
          <w:tcPr>
            <w:tcW w:w="270" w:type="dxa"/>
            <w:shd w:val="clear" w:color="auto" w:fill="000000" w:themeFill="text1"/>
          </w:tcPr>
          <w:p w14:paraId="09A370FA" w14:textId="77777777" w:rsidR="00B54038" w:rsidRDefault="00B54038" w:rsidP="00F932E9">
            <w:pPr>
              <w:rPr>
                <w:rFonts w:ascii="Times" w:hAnsi="Times" w:cs="Times New Roman"/>
                <w:sz w:val="20"/>
                <w:szCs w:val="20"/>
              </w:rPr>
            </w:pPr>
          </w:p>
        </w:tc>
        <w:tc>
          <w:tcPr>
            <w:tcW w:w="2160" w:type="dxa"/>
          </w:tcPr>
          <w:p w14:paraId="5E31D221" w14:textId="77777777" w:rsidR="00B54038" w:rsidRDefault="00B54038" w:rsidP="00F932E9">
            <w:pPr>
              <w:rPr>
                <w:rFonts w:ascii="Times" w:hAnsi="Times" w:cs="Times New Roman"/>
                <w:sz w:val="20"/>
                <w:szCs w:val="20"/>
              </w:rPr>
            </w:pPr>
            <w:r>
              <w:rPr>
                <w:rFonts w:ascii="Times" w:hAnsi="Times" w:cs="Times New Roman"/>
                <w:sz w:val="20"/>
                <w:szCs w:val="20"/>
              </w:rPr>
              <w:t>45</w:t>
            </w:r>
          </w:p>
        </w:tc>
        <w:tc>
          <w:tcPr>
            <w:tcW w:w="2178" w:type="dxa"/>
          </w:tcPr>
          <w:p w14:paraId="38571561" w14:textId="77777777" w:rsidR="00B54038" w:rsidRDefault="00B54038" w:rsidP="00F932E9">
            <w:pPr>
              <w:rPr>
                <w:rFonts w:ascii="Times" w:hAnsi="Times" w:cs="Times New Roman"/>
                <w:sz w:val="20"/>
                <w:szCs w:val="20"/>
              </w:rPr>
            </w:pPr>
            <w:r>
              <w:rPr>
                <w:rFonts w:ascii="Times" w:hAnsi="Times" w:cs="Times New Roman"/>
                <w:sz w:val="20"/>
                <w:szCs w:val="20"/>
              </w:rPr>
              <w:t>0.7</w:t>
            </w:r>
          </w:p>
        </w:tc>
      </w:tr>
      <w:tr w:rsidR="00B54038" w14:paraId="7B142DA0" w14:textId="77777777" w:rsidTr="00390ED0">
        <w:tc>
          <w:tcPr>
            <w:tcW w:w="2088" w:type="dxa"/>
          </w:tcPr>
          <w:p w14:paraId="34D7B8FC" w14:textId="77777777" w:rsidR="00B54038" w:rsidRDefault="00B54038" w:rsidP="00F932E9">
            <w:pPr>
              <w:rPr>
                <w:rFonts w:ascii="Times" w:hAnsi="Times" w:cs="Times New Roman"/>
                <w:sz w:val="20"/>
                <w:szCs w:val="20"/>
              </w:rPr>
            </w:pPr>
            <w:r>
              <w:rPr>
                <w:rFonts w:ascii="Times" w:hAnsi="Times" w:cs="Times New Roman"/>
                <w:sz w:val="20"/>
                <w:szCs w:val="20"/>
              </w:rPr>
              <w:t>80</w:t>
            </w:r>
          </w:p>
        </w:tc>
        <w:tc>
          <w:tcPr>
            <w:tcW w:w="2160" w:type="dxa"/>
          </w:tcPr>
          <w:p w14:paraId="52E06799" w14:textId="77777777" w:rsidR="00B54038" w:rsidRDefault="002B4FAA" w:rsidP="00F932E9">
            <w:pPr>
              <w:rPr>
                <w:rFonts w:ascii="Times" w:hAnsi="Times" w:cs="Times New Roman"/>
                <w:sz w:val="20"/>
                <w:szCs w:val="20"/>
              </w:rPr>
            </w:pPr>
            <w:r>
              <w:rPr>
                <w:rFonts w:ascii="Times" w:hAnsi="Times" w:cs="Times New Roman"/>
                <w:sz w:val="20"/>
                <w:szCs w:val="20"/>
              </w:rPr>
              <w:t>2.7</w:t>
            </w:r>
          </w:p>
        </w:tc>
        <w:tc>
          <w:tcPr>
            <w:tcW w:w="270" w:type="dxa"/>
            <w:shd w:val="clear" w:color="auto" w:fill="000000" w:themeFill="text1"/>
          </w:tcPr>
          <w:p w14:paraId="05F34070" w14:textId="77777777" w:rsidR="00B54038" w:rsidRDefault="00B54038" w:rsidP="00F932E9">
            <w:pPr>
              <w:rPr>
                <w:rFonts w:ascii="Times" w:hAnsi="Times" w:cs="Times New Roman"/>
                <w:sz w:val="20"/>
                <w:szCs w:val="20"/>
              </w:rPr>
            </w:pPr>
          </w:p>
        </w:tc>
        <w:tc>
          <w:tcPr>
            <w:tcW w:w="2160" w:type="dxa"/>
          </w:tcPr>
          <w:p w14:paraId="5FFBB2B8" w14:textId="77777777" w:rsidR="00B54038" w:rsidRDefault="00B54038" w:rsidP="00F932E9">
            <w:pPr>
              <w:rPr>
                <w:rFonts w:ascii="Times" w:hAnsi="Times" w:cs="Times New Roman"/>
                <w:sz w:val="20"/>
                <w:szCs w:val="20"/>
              </w:rPr>
            </w:pPr>
            <w:r>
              <w:rPr>
                <w:rFonts w:ascii="Times" w:hAnsi="Times" w:cs="Times New Roman"/>
                <w:sz w:val="20"/>
                <w:szCs w:val="20"/>
              </w:rPr>
              <w:t>40</w:t>
            </w:r>
          </w:p>
        </w:tc>
        <w:tc>
          <w:tcPr>
            <w:tcW w:w="2178" w:type="dxa"/>
          </w:tcPr>
          <w:p w14:paraId="56043939" w14:textId="77777777" w:rsidR="00B54038" w:rsidRDefault="00B54038" w:rsidP="00F932E9">
            <w:pPr>
              <w:rPr>
                <w:rFonts w:ascii="Times" w:hAnsi="Times" w:cs="Times New Roman"/>
                <w:sz w:val="20"/>
                <w:szCs w:val="20"/>
              </w:rPr>
            </w:pPr>
            <w:r>
              <w:rPr>
                <w:rFonts w:ascii="Times" w:hAnsi="Times" w:cs="Times New Roman"/>
                <w:sz w:val="20"/>
                <w:szCs w:val="20"/>
              </w:rPr>
              <w:t>0.6</w:t>
            </w:r>
          </w:p>
        </w:tc>
      </w:tr>
      <w:tr w:rsidR="00B54038" w14:paraId="42421F0D" w14:textId="77777777" w:rsidTr="00390ED0">
        <w:tc>
          <w:tcPr>
            <w:tcW w:w="2088" w:type="dxa"/>
          </w:tcPr>
          <w:p w14:paraId="50273EDF" w14:textId="77777777" w:rsidR="00B54038" w:rsidRDefault="00B54038" w:rsidP="00B54038">
            <w:pPr>
              <w:rPr>
                <w:rFonts w:ascii="Times" w:hAnsi="Times" w:cs="Times New Roman"/>
                <w:sz w:val="20"/>
                <w:szCs w:val="20"/>
              </w:rPr>
            </w:pPr>
            <w:r>
              <w:rPr>
                <w:rFonts w:ascii="Times" w:hAnsi="Times" w:cs="Times New Roman"/>
                <w:sz w:val="20"/>
                <w:szCs w:val="20"/>
              </w:rPr>
              <w:t>79</w:t>
            </w:r>
          </w:p>
        </w:tc>
        <w:tc>
          <w:tcPr>
            <w:tcW w:w="2160" w:type="dxa"/>
          </w:tcPr>
          <w:p w14:paraId="0CA3D2A6" w14:textId="77777777" w:rsidR="00B54038" w:rsidRDefault="002B4FAA" w:rsidP="00B54038">
            <w:pPr>
              <w:rPr>
                <w:rFonts w:ascii="Times" w:hAnsi="Times" w:cs="Times New Roman"/>
                <w:sz w:val="20"/>
                <w:szCs w:val="20"/>
              </w:rPr>
            </w:pPr>
            <w:r>
              <w:rPr>
                <w:rFonts w:ascii="Times" w:hAnsi="Times" w:cs="Times New Roman"/>
                <w:sz w:val="20"/>
                <w:szCs w:val="20"/>
              </w:rPr>
              <w:t>2.6</w:t>
            </w:r>
          </w:p>
        </w:tc>
        <w:tc>
          <w:tcPr>
            <w:tcW w:w="270" w:type="dxa"/>
            <w:shd w:val="clear" w:color="auto" w:fill="000000" w:themeFill="text1"/>
          </w:tcPr>
          <w:p w14:paraId="03D4D16C" w14:textId="77777777" w:rsidR="00B54038" w:rsidRDefault="00B54038" w:rsidP="00F932E9">
            <w:pPr>
              <w:rPr>
                <w:rFonts w:ascii="Times" w:hAnsi="Times" w:cs="Times New Roman"/>
                <w:sz w:val="20"/>
                <w:szCs w:val="20"/>
              </w:rPr>
            </w:pPr>
          </w:p>
        </w:tc>
        <w:tc>
          <w:tcPr>
            <w:tcW w:w="2160" w:type="dxa"/>
          </w:tcPr>
          <w:p w14:paraId="1672C8AB" w14:textId="77777777" w:rsidR="00B54038" w:rsidRDefault="00B54038" w:rsidP="00F932E9">
            <w:pPr>
              <w:rPr>
                <w:rFonts w:ascii="Times" w:hAnsi="Times" w:cs="Times New Roman"/>
                <w:sz w:val="20"/>
                <w:szCs w:val="20"/>
              </w:rPr>
            </w:pPr>
            <w:r>
              <w:rPr>
                <w:rFonts w:ascii="Times" w:hAnsi="Times" w:cs="Times New Roman"/>
                <w:sz w:val="20"/>
                <w:szCs w:val="20"/>
              </w:rPr>
              <w:t>35</w:t>
            </w:r>
          </w:p>
        </w:tc>
        <w:tc>
          <w:tcPr>
            <w:tcW w:w="2178" w:type="dxa"/>
          </w:tcPr>
          <w:p w14:paraId="4C8916F2" w14:textId="77777777" w:rsidR="00B54038" w:rsidRDefault="00B54038" w:rsidP="00F932E9">
            <w:pPr>
              <w:rPr>
                <w:rFonts w:ascii="Times" w:hAnsi="Times" w:cs="Times New Roman"/>
                <w:sz w:val="20"/>
                <w:szCs w:val="20"/>
              </w:rPr>
            </w:pPr>
            <w:r>
              <w:rPr>
                <w:rFonts w:ascii="Times" w:hAnsi="Times" w:cs="Times New Roman"/>
                <w:sz w:val="20"/>
                <w:szCs w:val="20"/>
              </w:rPr>
              <w:t>0.5</w:t>
            </w:r>
          </w:p>
        </w:tc>
      </w:tr>
      <w:tr w:rsidR="00B54038" w14:paraId="3CF6E518" w14:textId="77777777" w:rsidTr="00390ED0">
        <w:tc>
          <w:tcPr>
            <w:tcW w:w="2088" w:type="dxa"/>
          </w:tcPr>
          <w:p w14:paraId="7DAE0717" w14:textId="77777777" w:rsidR="00B54038" w:rsidRDefault="00B54038" w:rsidP="00B54038">
            <w:pPr>
              <w:rPr>
                <w:rFonts w:ascii="Times" w:hAnsi="Times" w:cs="Times New Roman"/>
                <w:sz w:val="20"/>
                <w:szCs w:val="20"/>
              </w:rPr>
            </w:pPr>
            <w:r>
              <w:rPr>
                <w:rFonts w:ascii="Times" w:hAnsi="Times" w:cs="Times New Roman"/>
                <w:sz w:val="20"/>
                <w:szCs w:val="20"/>
              </w:rPr>
              <w:t>78</w:t>
            </w:r>
          </w:p>
        </w:tc>
        <w:tc>
          <w:tcPr>
            <w:tcW w:w="2160" w:type="dxa"/>
          </w:tcPr>
          <w:p w14:paraId="1853079A" w14:textId="77777777" w:rsidR="00B54038" w:rsidRDefault="002B4FAA" w:rsidP="00B54038">
            <w:pPr>
              <w:rPr>
                <w:rFonts w:ascii="Times" w:hAnsi="Times" w:cs="Times New Roman"/>
                <w:sz w:val="20"/>
                <w:szCs w:val="20"/>
              </w:rPr>
            </w:pPr>
            <w:r>
              <w:rPr>
                <w:rFonts w:ascii="Times" w:hAnsi="Times" w:cs="Times New Roman"/>
                <w:sz w:val="20"/>
                <w:szCs w:val="20"/>
              </w:rPr>
              <w:t>2.5</w:t>
            </w:r>
          </w:p>
        </w:tc>
        <w:tc>
          <w:tcPr>
            <w:tcW w:w="270" w:type="dxa"/>
            <w:shd w:val="clear" w:color="auto" w:fill="000000" w:themeFill="text1"/>
          </w:tcPr>
          <w:p w14:paraId="4457575E" w14:textId="77777777" w:rsidR="00B54038" w:rsidRDefault="00B54038" w:rsidP="00F932E9">
            <w:pPr>
              <w:rPr>
                <w:rFonts w:ascii="Times" w:hAnsi="Times" w:cs="Times New Roman"/>
                <w:sz w:val="20"/>
                <w:szCs w:val="20"/>
              </w:rPr>
            </w:pPr>
          </w:p>
        </w:tc>
        <w:tc>
          <w:tcPr>
            <w:tcW w:w="2160" w:type="dxa"/>
          </w:tcPr>
          <w:p w14:paraId="65BF825E" w14:textId="77777777" w:rsidR="00B54038" w:rsidRDefault="00B54038" w:rsidP="00F932E9">
            <w:pPr>
              <w:rPr>
                <w:rFonts w:ascii="Times" w:hAnsi="Times" w:cs="Times New Roman"/>
                <w:sz w:val="20"/>
                <w:szCs w:val="20"/>
              </w:rPr>
            </w:pPr>
            <w:r>
              <w:rPr>
                <w:rFonts w:ascii="Times" w:hAnsi="Times" w:cs="Times New Roman"/>
                <w:sz w:val="20"/>
                <w:szCs w:val="20"/>
              </w:rPr>
              <w:t>30</w:t>
            </w:r>
          </w:p>
        </w:tc>
        <w:tc>
          <w:tcPr>
            <w:tcW w:w="2178" w:type="dxa"/>
          </w:tcPr>
          <w:p w14:paraId="7EF94C73" w14:textId="77777777" w:rsidR="00B54038" w:rsidRDefault="00B54038" w:rsidP="00F932E9">
            <w:pPr>
              <w:rPr>
                <w:rFonts w:ascii="Times" w:hAnsi="Times" w:cs="Times New Roman"/>
                <w:sz w:val="20"/>
                <w:szCs w:val="20"/>
              </w:rPr>
            </w:pPr>
            <w:r>
              <w:rPr>
                <w:rFonts w:ascii="Times" w:hAnsi="Times" w:cs="Times New Roman"/>
                <w:sz w:val="20"/>
                <w:szCs w:val="20"/>
              </w:rPr>
              <w:t>0.4</w:t>
            </w:r>
          </w:p>
        </w:tc>
      </w:tr>
      <w:tr w:rsidR="00B54038" w14:paraId="1CCCF09A" w14:textId="77777777" w:rsidTr="00390ED0">
        <w:tc>
          <w:tcPr>
            <w:tcW w:w="2088" w:type="dxa"/>
          </w:tcPr>
          <w:p w14:paraId="66BF935F" w14:textId="77777777" w:rsidR="00B54038" w:rsidRDefault="00B54038" w:rsidP="00B54038">
            <w:pPr>
              <w:rPr>
                <w:rFonts w:ascii="Times" w:hAnsi="Times" w:cs="Times New Roman"/>
                <w:sz w:val="20"/>
                <w:szCs w:val="20"/>
              </w:rPr>
            </w:pPr>
            <w:r>
              <w:rPr>
                <w:rFonts w:ascii="Times" w:hAnsi="Times" w:cs="Times New Roman"/>
                <w:sz w:val="20"/>
                <w:szCs w:val="20"/>
              </w:rPr>
              <w:t>77</w:t>
            </w:r>
          </w:p>
        </w:tc>
        <w:tc>
          <w:tcPr>
            <w:tcW w:w="2160" w:type="dxa"/>
          </w:tcPr>
          <w:p w14:paraId="5E85928E" w14:textId="77777777" w:rsidR="00B54038" w:rsidRDefault="002B4FAA" w:rsidP="00B54038">
            <w:pPr>
              <w:rPr>
                <w:rFonts w:ascii="Times" w:hAnsi="Times" w:cs="Times New Roman"/>
                <w:sz w:val="20"/>
                <w:szCs w:val="20"/>
              </w:rPr>
            </w:pPr>
            <w:r>
              <w:rPr>
                <w:rFonts w:ascii="Times" w:hAnsi="Times" w:cs="Times New Roman"/>
                <w:sz w:val="20"/>
                <w:szCs w:val="20"/>
              </w:rPr>
              <w:t>2.3</w:t>
            </w:r>
          </w:p>
        </w:tc>
        <w:tc>
          <w:tcPr>
            <w:tcW w:w="270" w:type="dxa"/>
            <w:shd w:val="clear" w:color="auto" w:fill="000000" w:themeFill="text1"/>
          </w:tcPr>
          <w:p w14:paraId="455432C5" w14:textId="77777777" w:rsidR="00B54038" w:rsidRDefault="00B54038" w:rsidP="00F932E9">
            <w:pPr>
              <w:rPr>
                <w:rFonts w:ascii="Times" w:hAnsi="Times" w:cs="Times New Roman"/>
                <w:sz w:val="20"/>
                <w:szCs w:val="20"/>
              </w:rPr>
            </w:pPr>
          </w:p>
        </w:tc>
        <w:tc>
          <w:tcPr>
            <w:tcW w:w="2160" w:type="dxa"/>
          </w:tcPr>
          <w:p w14:paraId="4A2C7998" w14:textId="77777777" w:rsidR="00B54038" w:rsidRDefault="00B54038" w:rsidP="00F932E9">
            <w:pPr>
              <w:rPr>
                <w:rFonts w:ascii="Times" w:hAnsi="Times" w:cs="Times New Roman"/>
                <w:sz w:val="20"/>
                <w:szCs w:val="20"/>
              </w:rPr>
            </w:pPr>
            <w:r>
              <w:rPr>
                <w:rFonts w:ascii="Times" w:hAnsi="Times" w:cs="Times New Roman"/>
                <w:sz w:val="20"/>
                <w:szCs w:val="20"/>
              </w:rPr>
              <w:t>25</w:t>
            </w:r>
          </w:p>
        </w:tc>
        <w:tc>
          <w:tcPr>
            <w:tcW w:w="2178" w:type="dxa"/>
          </w:tcPr>
          <w:p w14:paraId="2741A7BE" w14:textId="77777777" w:rsidR="00B54038" w:rsidRDefault="00B54038" w:rsidP="00F932E9">
            <w:pPr>
              <w:rPr>
                <w:rFonts w:ascii="Times" w:hAnsi="Times" w:cs="Times New Roman"/>
                <w:sz w:val="20"/>
                <w:szCs w:val="20"/>
              </w:rPr>
            </w:pPr>
            <w:r>
              <w:rPr>
                <w:rFonts w:ascii="Times" w:hAnsi="Times" w:cs="Times New Roman"/>
                <w:sz w:val="20"/>
                <w:szCs w:val="20"/>
              </w:rPr>
              <w:t>0.3</w:t>
            </w:r>
          </w:p>
        </w:tc>
      </w:tr>
      <w:tr w:rsidR="00B54038" w14:paraId="7093877C" w14:textId="77777777" w:rsidTr="00390ED0">
        <w:tc>
          <w:tcPr>
            <w:tcW w:w="2088" w:type="dxa"/>
          </w:tcPr>
          <w:p w14:paraId="7D370FD8" w14:textId="77777777" w:rsidR="00B54038" w:rsidRDefault="00B54038" w:rsidP="00B54038">
            <w:pPr>
              <w:rPr>
                <w:rFonts w:ascii="Times" w:hAnsi="Times" w:cs="Times New Roman"/>
                <w:sz w:val="20"/>
                <w:szCs w:val="20"/>
              </w:rPr>
            </w:pPr>
            <w:r>
              <w:rPr>
                <w:rFonts w:ascii="Times" w:hAnsi="Times" w:cs="Times New Roman"/>
                <w:sz w:val="20"/>
                <w:szCs w:val="20"/>
              </w:rPr>
              <w:t>76</w:t>
            </w:r>
          </w:p>
        </w:tc>
        <w:tc>
          <w:tcPr>
            <w:tcW w:w="2160" w:type="dxa"/>
          </w:tcPr>
          <w:p w14:paraId="4467D1BF" w14:textId="77777777" w:rsidR="00B54038" w:rsidRDefault="002B4FAA" w:rsidP="00B54038">
            <w:pPr>
              <w:rPr>
                <w:rFonts w:ascii="Times" w:hAnsi="Times" w:cs="Times New Roman"/>
                <w:sz w:val="20"/>
                <w:szCs w:val="20"/>
              </w:rPr>
            </w:pPr>
            <w:r>
              <w:rPr>
                <w:rFonts w:ascii="Times" w:hAnsi="Times" w:cs="Times New Roman"/>
                <w:sz w:val="20"/>
                <w:szCs w:val="20"/>
              </w:rPr>
              <w:t>2.2</w:t>
            </w:r>
          </w:p>
        </w:tc>
        <w:tc>
          <w:tcPr>
            <w:tcW w:w="270" w:type="dxa"/>
            <w:shd w:val="clear" w:color="auto" w:fill="000000" w:themeFill="text1"/>
          </w:tcPr>
          <w:p w14:paraId="5DE66506" w14:textId="77777777" w:rsidR="00B54038" w:rsidRDefault="00B54038" w:rsidP="00F932E9">
            <w:pPr>
              <w:rPr>
                <w:rFonts w:ascii="Times" w:hAnsi="Times" w:cs="Times New Roman"/>
                <w:sz w:val="20"/>
                <w:szCs w:val="20"/>
              </w:rPr>
            </w:pPr>
          </w:p>
        </w:tc>
        <w:tc>
          <w:tcPr>
            <w:tcW w:w="2160" w:type="dxa"/>
          </w:tcPr>
          <w:p w14:paraId="6ABE92CF" w14:textId="77777777" w:rsidR="00B54038" w:rsidRDefault="00B54038" w:rsidP="00F932E9">
            <w:pPr>
              <w:rPr>
                <w:rFonts w:ascii="Times" w:hAnsi="Times" w:cs="Times New Roman"/>
                <w:sz w:val="20"/>
                <w:szCs w:val="20"/>
              </w:rPr>
            </w:pPr>
            <w:r>
              <w:rPr>
                <w:rFonts w:ascii="Times" w:hAnsi="Times" w:cs="Times New Roman"/>
                <w:sz w:val="20"/>
                <w:szCs w:val="20"/>
              </w:rPr>
              <w:t>20</w:t>
            </w:r>
          </w:p>
        </w:tc>
        <w:tc>
          <w:tcPr>
            <w:tcW w:w="2178" w:type="dxa"/>
          </w:tcPr>
          <w:p w14:paraId="2C13042A" w14:textId="77777777" w:rsidR="00B54038" w:rsidRDefault="00B54038" w:rsidP="00F932E9">
            <w:pPr>
              <w:rPr>
                <w:rFonts w:ascii="Times" w:hAnsi="Times" w:cs="Times New Roman"/>
                <w:sz w:val="20"/>
                <w:szCs w:val="20"/>
              </w:rPr>
            </w:pPr>
            <w:r>
              <w:rPr>
                <w:rFonts w:ascii="Times" w:hAnsi="Times" w:cs="Times New Roman"/>
                <w:sz w:val="20"/>
                <w:szCs w:val="20"/>
              </w:rPr>
              <w:t>0.2</w:t>
            </w:r>
          </w:p>
        </w:tc>
      </w:tr>
      <w:tr w:rsidR="00B54038" w14:paraId="1732BEC3" w14:textId="77777777" w:rsidTr="00390ED0">
        <w:tc>
          <w:tcPr>
            <w:tcW w:w="2088" w:type="dxa"/>
          </w:tcPr>
          <w:p w14:paraId="66C1A425" w14:textId="77777777" w:rsidR="00B54038" w:rsidRDefault="00B54038" w:rsidP="00B54038">
            <w:pPr>
              <w:rPr>
                <w:rFonts w:ascii="Times" w:hAnsi="Times" w:cs="Times New Roman"/>
                <w:sz w:val="20"/>
                <w:szCs w:val="20"/>
              </w:rPr>
            </w:pPr>
            <w:r>
              <w:rPr>
                <w:rFonts w:ascii="Times" w:hAnsi="Times" w:cs="Times New Roman"/>
                <w:sz w:val="20"/>
                <w:szCs w:val="20"/>
              </w:rPr>
              <w:t>75</w:t>
            </w:r>
          </w:p>
        </w:tc>
        <w:tc>
          <w:tcPr>
            <w:tcW w:w="2160" w:type="dxa"/>
          </w:tcPr>
          <w:p w14:paraId="2DC30246" w14:textId="77777777" w:rsidR="00B54038" w:rsidRDefault="002B4FAA" w:rsidP="00B54038">
            <w:pPr>
              <w:rPr>
                <w:rFonts w:ascii="Times" w:hAnsi="Times" w:cs="Times New Roman"/>
                <w:sz w:val="20"/>
                <w:szCs w:val="20"/>
              </w:rPr>
            </w:pPr>
            <w:r>
              <w:rPr>
                <w:rFonts w:ascii="Times" w:hAnsi="Times" w:cs="Times New Roman"/>
                <w:sz w:val="20"/>
                <w:szCs w:val="20"/>
              </w:rPr>
              <w:t>2.1</w:t>
            </w:r>
          </w:p>
        </w:tc>
        <w:tc>
          <w:tcPr>
            <w:tcW w:w="270" w:type="dxa"/>
            <w:shd w:val="clear" w:color="auto" w:fill="000000" w:themeFill="text1"/>
          </w:tcPr>
          <w:p w14:paraId="2D3B014F" w14:textId="77777777" w:rsidR="00B54038" w:rsidRDefault="00B54038" w:rsidP="00F932E9">
            <w:pPr>
              <w:rPr>
                <w:rFonts w:ascii="Times" w:hAnsi="Times" w:cs="Times New Roman"/>
                <w:sz w:val="20"/>
                <w:szCs w:val="20"/>
              </w:rPr>
            </w:pPr>
          </w:p>
        </w:tc>
        <w:tc>
          <w:tcPr>
            <w:tcW w:w="2160" w:type="dxa"/>
          </w:tcPr>
          <w:p w14:paraId="4BAE1149" w14:textId="77777777" w:rsidR="00B54038" w:rsidRDefault="00B54038" w:rsidP="00F932E9">
            <w:pPr>
              <w:rPr>
                <w:rFonts w:ascii="Times" w:hAnsi="Times" w:cs="Times New Roman"/>
                <w:sz w:val="20"/>
                <w:szCs w:val="20"/>
              </w:rPr>
            </w:pPr>
            <w:r>
              <w:rPr>
                <w:rFonts w:ascii="Times" w:hAnsi="Times" w:cs="Times New Roman"/>
                <w:sz w:val="20"/>
                <w:szCs w:val="20"/>
              </w:rPr>
              <w:t>10</w:t>
            </w:r>
          </w:p>
        </w:tc>
        <w:tc>
          <w:tcPr>
            <w:tcW w:w="2178" w:type="dxa"/>
          </w:tcPr>
          <w:p w14:paraId="6FD9F256" w14:textId="77777777" w:rsidR="00B54038" w:rsidRDefault="00B54038" w:rsidP="00F932E9">
            <w:pPr>
              <w:rPr>
                <w:rFonts w:ascii="Times" w:hAnsi="Times" w:cs="Times New Roman"/>
                <w:sz w:val="20"/>
                <w:szCs w:val="20"/>
              </w:rPr>
            </w:pPr>
            <w:r>
              <w:rPr>
                <w:rFonts w:ascii="Times" w:hAnsi="Times" w:cs="Times New Roman"/>
                <w:sz w:val="20"/>
                <w:szCs w:val="20"/>
              </w:rPr>
              <w:t>0.1</w:t>
            </w:r>
          </w:p>
        </w:tc>
      </w:tr>
      <w:tr w:rsidR="00B54038" w14:paraId="5772DD03" w14:textId="77777777" w:rsidTr="00390ED0">
        <w:tc>
          <w:tcPr>
            <w:tcW w:w="2088" w:type="dxa"/>
          </w:tcPr>
          <w:p w14:paraId="10CCF983" w14:textId="77777777" w:rsidR="00B54038" w:rsidRDefault="00B54038" w:rsidP="00B54038">
            <w:pPr>
              <w:rPr>
                <w:rFonts w:ascii="Times" w:hAnsi="Times" w:cs="Times New Roman"/>
                <w:sz w:val="20"/>
                <w:szCs w:val="20"/>
              </w:rPr>
            </w:pPr>
            <w:r>
              <w:rPr>
                <w:rFonts w:ascii="Times" w:hAnsi="Times" w:cs="Times New Roman"/>
                <w:sz w:val="20"/>
                <w:szCs w:val="20"/>
              </w:rPr>
              <w:t>74</w:t>
            </w:r>
          </w:p>
        </w:tc>
        <w:tc>
          <w:tcPr>
            <w:tcW w:w="2160" w:type="dxa"/>
          </w:tcPr>
          <w:p w14:paraId="228CD2AF" w14:textId="664F7ED7" w:rsidR="00B54038" w:rsidRDefault="00B54038" w:rsidP="00B54038">
            <w:pPr>
              <w:rPr>
                <w:rFonts w:ascii="Times" w:hAnsi="Times" w:cs="Times New Roman"/>
                <w:sz w:val="20"/>
                <w:szCs w:val="20"/>
              </w:rPr>
            </w:pPr>
            <w:r>
              <w:rPr>
                <w:rFonts w:ascii="Times" w:hAnsi="Times" w:cs="Times New Roman"/>
                <w:sz w:val="20"/>
                <w:szCs w:val="20"/>
              </w:rPr>
              <w:t>2</w:t>
            </w:r>
            <w:r w:rsidR="00CF40BD">
              <w:rPr>
                <w:rFonts w:ascii="Times" w:hAnsi="Times" w:cs="Times New Roman"/>
                <w:sz w:val="20"/>
                <w:szCs w:val="20"/>
              </w:rPr>
              <w:t>.0</w:t>
            </w:r>
          </w:p>
        </w:tc>
        <w:tc>
          <w:tcPr>
            <w:tcW w:w="270" w:type="dxa"/>
            <w:shd w:val="clear" w:color="auto" w:fill="000000" w:themeFill="text1"/>
          </w:tcPr>
          <w:p w14:paraId="0F7B50FA" w14:textId="77777777" w:rsidR="00B54038" w:rsidRDefault="00B54038" w:rsidP="00F932E9">
            <w:pPr>
              <w:rPr>
                <w:rFonts w:ascii="Times" w:hAnsi="Times" w:cs="Times New Roman"/>
                <w:sz w:val="20"/>
                <w:szCs w:val="20"/>
              </w:rPr>
            </w:pPr>
          </w:p>
        </w:tc>
        <w:tc>
          <w:tcPr>
            <w:tcW w:w="2160" w:type="dxa"/>
          </w:tcPr>
          <w:p w14:paraId="08DE52A7" w14:textId="77777777" w:rsidR="00B54038" w:rsidRDefault="00B54038" w:rsidP="00F932E9">
            <w:pPr>
              <w:rPr>
                <w:rFonts w:ascii="Times" w:hAnsi="Times" w:cs="Times New Roman"/>
                <w:sz w:val="20"/>
                <w:szCs w:val="20"/>
              </w:rPr>
            </w:pPr>
            <w:r>
              <w:rPr>
                <w:rFonts w:ascii="Times" w:hAnsi="Times" w:cs="Times New Roman"/>
                <w:sz w:val="20"/>
                <w:szCs w:val="20"/>
              </w:rPr>
              <w:t>0</w:t>
            </w:r>
          </w:p>
        </w:tc>
        <w:tc>
          <w:tcPr>
            <w:tcW w:w="2178" w:type="dxa"/>
          </w:tcPr>
          <w:p w14:paraId="54157D40" w14:textId="77777777" w:rsidR="00B54038" w:rsidRDefault="00B54038" w:rsidP="00F932E9">
            <w:pPr>
              <w:rPr>
                <w:rFonts w:ascii="Times" w:hAnsi="Times" w:cs="Times New Roman"/>
                <w:sz w:val="20"/>
                <w:szCs w:val="20"/>
              </w:rPr>
            </w:pPr>
            <w:r>
              <w:rPr>
                <w:rFonts w:ascii="Times" w:hAnsi="Times" w:cs="Times New Roman"/>
                <w:sz w:val="20"/>
                <w:szCs w:val="20"/>
              </w:rPr>
              <w:t>0</w:t>
            </w:r>
          </w:p>
        </w:tc>
      </w:tr>
      <w:tr w:rsidR="00B54038" w14:paraId="69594A83" w14:textId="77777777" w:rsidTr="00D82340">
        <w:tc>
          <w:tcPr>
            <w:tcW w:w="2088" w:type="dxa"/>
          </w:tcPr>
          <w:p w14:paraId="6C9590FB" w14:textId="77777777" w:rsidR="00B54038" w:rsidRDefault="00B54038" w:rsidP="00B54038">
            <w:pPr>
              <w:rPr>
                <w:rFonts w:ascii="Times" w:hAnsi="Times" w:cs="Times New Roman"/>
                <w:sz w:val="20"/>
                <w:szCs w:val="20"/>
              </w:rPr>
            </w:pPr>
            <w:r>
              <w:rPr>
                <w:rFonts w:ascii="Times" w:hAnsi="Times" w:cs="Times New Roman"/>
                <w:sz w:val="20"/>
                <w:szCs w:val="20"/>
              </w:rPr>
              <w:t>73</w:t>
            </w:r>
          </w:p>
        </w:tc>
        <w:tc>
          <w:tcPr>
            <w:tcW w:w="2160" w:type="dxa"/>
          </w:tcPr>
          <w:p w14:paraId="40E7E5AB" w14:textId="77777777" w:rsidR="00B54038" w:rsidRDefault="00B54038" w:rsidP="00B54038">
            <w:pPr>
              <w:rPr>
                <w:rFonts w:ascii="Times" w:hAnsi="Times" w:cs="Times New Roman"/>
                <w:sz w:val="20"/>
                <w:szCs w:val="20"/>
              </w:rPr>
            </w:pPr>
            <w:r>
              <w:rPr>
                <w:rFonts w:ascii="Times" w:hAnsi="Times" w:cs="Times New Roman"/>
                <w:sz w:val="20"/>
                <w:szCs w:val="20"/>
              </w:rPr>
              <w:t>1.99</w:t>
            </w:r>
          </w:p>
        </w:tc>
        <w:tc>
          <w:tcPr>
            <w:tcW w:w="270" w:type="dxa"/>
            <w:shd w:val="clear" w:color="auto" w:fill="000000" w:themeFill="text1"/>
          </w:tcPr>
          <w:p w14:paraId="1B62ADF6" w14:textId="77777777" w:rsidR="00B54038" w:rsidRDefault="00B54038" w:rsidP="00F932E9">
            <w:pPr>
              <w:rPr>
                <w:rFonts w:ascii="Times" w:hAnsi="Times" w:cs="Times New Roman"/>
                <w:sz w:val="20"/>
                <w:szCs w:val="20"/>
              </w:rPr>
            </w:pPr>
          </w:p>
        </w:tc>
        <w:tc>
          <w:tcPr>
            <w:tcW w:w="2160" w:type="dxa"/>
            <w:shd w:val="clear" w:color="auto" w:fill="000000" w:themeFill="text1"/>
          </w:tcPr>
          <w:p w14:paraId="33B86BDE" w14:textId="77777777" w:rsidR="00B54038" w:rsidRDefault="00B54038" w:rsidP="00F932E9">
            <w:pPr>
              <w:rPr>
                <w:rFonts w:ascii="Times" w:hAnsi="Times" w:cs="Times New Roman"/>
                <w:sz w:val="20"/>
                <w:szCs w:val="20"/>
              </w:rPr>
            </w:pPr>
          </w:p>
        </w:tc>
        <w:tc>
          <w:tcPr>
            <w:tcW w:w="2178" w:type="dxa"/>
            <w:shd w:val="clear" w:color="auto" w:fill="000000" w:themeFill="text1"/>
          </w:tcPr>
          <w:p w14:paraId="450EF1A6" w14:textId="77777777" w:rsidR="00B54038" w:rsidRDefault="00B54038" w:rsidP="00F932E9">
            <w:pPr>
              <w:rPr>
                <w:rFonts w:ascii="Times" w:hAnsi="Times" w:cs="Times New Roman"/>
                <w:sz w:val="20"/>
                <w:szCs w:val="20"/>
              </w:rPr>
            </w:pPr>
          </w:p>
        </w:tc>
      </w:tr>
    </w:tbl>
    <w:p w14:paraId="218C824C" w14:textId="77777777" w:rsidR="00F932E9" w:rsidRDefault="00F932E9" w:rsidP="00F932E9">
      <w:pPr>
        <w:rPr>
          <w:rFonts w:ascii="Arial" w:hAnsi="Arial" w:cs="Arial"/>
          <w:b/>
          <w:bCs/>
          <w:color w:val="000000"/>
          <w:sz w:val="28"/>
          <w:szCs w:val="28"/>
        </w:rPr>
      </w:pPr>
    </w:p>
    <w:p w14:paraId="266F5702" w14:textId="77777777" w:rsidR="002B4FAA" w:rsidRDefault="002B4FAA" w:rsidP="00F932E9">
      <w:pPr>
        <w:rPr>
          <w:rFonts w:ascii="Arial" w:hAnsi="Arial" w:cs="Arial"/>
          <w:b/>
          <w:bCs/>
          <w:color w:val="000000"/>
          <w:sz w:val="28"/>
          <w:szCs w:val="28"/>
        </w:rPr>
      </w:pPr>
    </w:p>
    <w:p w14:paraId="1869A073" w14:textId="77777777" w:rsidR="00F932E9" w:rsidRPr="00F932E9" w:rsidRDefault="00F932E9" w:rsidP="00F932E9">
      <w:pPr>
        <w:rPr>
          <w:rFonts w:ascii="Times" w:hAnsi="Times" w:cs="Times New Roman"/>
          <w:sz w:val="20"/>
          <w:szCs w:val="20"/>
        </w:rPr>
      </w:pPr>
      <w:r w:rsidRPr="00F932E9">
        <w:rPr>
          <w:rFonts w:ascii="Arial" w:hAnsi="Arial" w:cs="Arial"/>
          <w:b/>
          <w:bCs/>
          <w:color w:val="000000"/>
          <w:sz w:val="28"/>
          <w:szCs w:val="28"/>
        </w:rPr>
        <w:t>Formative Assessment Expectations</w:t>
      </w:r>
    </w:p>
    <w:p w14:paraId="273D2283" w14:textId="77777777" w:rsidR="00F932E9" w:rsidRPr="00F932E9" w:rsidRDefault="00F932E9" w:rsidP="00F932E9">
      <w:pPr>
        <w:rPr>
          <w:rFonts w:ascii="Times" w:eastAsia="Times New Roman" w:hAnsi="Times" w:cs="Times New Roman"/>
          <w:sz w:val="20"/>
          <w:szCs w:val="20"/>
        </w:rPr>
      </w:pPr>
    </w:p>
    <w:p w14:paraId="6F61C10C" w14:textId="77777777"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Formative assessments are designed to provide direction for improvement. Formative assessments are evaluated for accuracy and used only to provide descriptive feedback. These formative assessments will not factor into the student’s overall grade for the course.</w:t>
      </w:r>
    </w:p>
    <w:p w14:paraId="1437D1D0" w14:textId="77777777" w:rsidR="00F932E9" w:rsidRPr="00F932E9" w:rsidRDefault="00F932E9" w:rsidP="00F932E9">
      <w:pPr>
        <w:rPr>
          <w:rFonts w:ascii="Times" w:eastAsia="Times New Roman" w:hAnsi="Times" w:cs="Times New Roman"/>
          <w:sz w:val="20"/>
          <w:szCs w:val="20"/>
        </w:rPr>
      </w:pPr>
    </w:p>
    <w:p w14:paraId="3C78D422" w14:textId="7ED00B0C"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 xml:space="preserve">Formative assessments will be entered into Infinite Campus for each student before administering the summative assessment. The frequency of assessments that are entered into Infinite Campus will vary by class, but will include all formal formative assessments given before, during, or after instruction. When entering a formative grade in Infinite Campus, </w:t>
      </w:r>
      <w:r w:rsidRPr="00B11B4C">
        <w:rPr>
          <w:rFonts w:ascii="Arial" w:hAnsi="Arial" w:cs="Arial"/>
          <w:color w:val="000000"/>
          <w:sz w:val="22"/>
          <w:szCs w:val="22"/>
        </w:rPr>
        <w:t xml:space="preserve">the word “Formative” </w:t>
      </w:r>
      <w:r w:rsidR="00B11B4C" w:rsidRPr="00B11B4C">
        <w:rPr>
          <w:rFonts w:ascii="Arial" w:hAnsi="Arial" w:cs="Arial"/>
          <w:color w:val="000000"/>
          <w:sz w:val="22"/>
          <w:szCs w:val="22"/>
        </w:rPr>
        <w:t>will</w:t>
      </w:r>
      <w:r w:rsidR="00A53AA8" w:rsidRPr="00B11B4C">
        <w:rPr>
          <w:rFonts w:ascii="Arial" w:hAnsi="Arial" w:cs="Arial"/>
          <w:color w:val="000000"/>
          <w:sz w:val="22"/>
          <w:szCs w:val="22"/>
        </w:rPr>
        <w:t xml:space="preserve"> be placed </w:t>
      </w:r>
      <w:r w:rsidRPr="00B11B4C">
        <w:rPr>
          <w:rFonts w:ascii="Arial" w:hAnsi="Arial" w:cs="Arial"/>
          <w:color w:val="000000"/>
          <w:sz w:val="22"/>
          <w:szCs w:val="22"/>
        </w:rPr>
        <w:t>before the assignment</w:t>
      </w:r>
      <w:r w:rsidR="00A53AA8" w:rsidRPr="00B11B4C">
        <w:rPr>
          <w:rFonts w:ascii="Arial" w:hAnsi="Arial" w:cs="Arial"/>
          <w:color w:val="000000"/>
          <w:sz w:val="22"/>
          <w:szCs w:val="22"/>
        </w:rPr>
        <w:t xml:space="preserve"> name</w:t>
      </w:r>
      <w:r w:rsidRPr="00B11B4C">
        <w:rPr>
          <w:rFonts w:ascii="Arial" w:hAnsi="Arial" w:cs="Arial"/>
          <w:color w:val="000000"/>
          <w:sz w:val="22"/>
          <w:szCs w:val="22"/>
        </w:rPr>
        <w:t>.</w:t>
      </w:r>
      <w:r w:rsidRPr="00F932E9">
        <w:rPr>
          <w:rFonts w:ascii="Arial" w:hAnsi="Arial" w:cs="Arial"/>
          <w:color w:val="000000"/>
          <w:sz w:val="22"/>
          <w:szCs w:val="22"/>
        </w:rPr>
        <w:t xml:space="preserve"> </w:t>
      </w:r>
    </w:p>
    <w:p w14:paraId="6C60DDB2" w14:textId="77777777" w:rsidR="00F932E9" w:rsidRPr="00F932E9" w:rsidRDefault="00F932E9" w:rsidP="00F932E9">
      <w:pPr>
        <w:spacing w:after="240"/>
        <w:rPr>
          <w:rFonts w:ascii="Times" w:eastAsia="Times New Roman" w:hAnsi="Times" w:cs="Times New Roman"/>
          <w:sz w:val="20"/>
          <w:szCs w:val="20"/>
        </w:rPr>
      </w:pPr>
    </w:p>
    <w:p w14:paraId="5B25DBCA" w14:textId="77777777" w:rsidR="00F932E9" w:rsidRPr="00F932E9" w:rsidRDefault="00F932E9" w:rsidP="00F932E9">
      <w:pPr>
        <w:rPr>
          <w:rFonts w:ascii="Times" w:hAnsi="Times" w:cs="Times New Roman"/>
          <w:sz w:val="20"/>
          <w:szCs w:val="20"/>
        </w:rPr>
      </w:pPr>
      <w:r w:rsidRPr="00F932E9">
        <w:rPr>
          <w:rFonts w:ascii="Arial" w:hAnsi="Arial" w:cs="Arial"/>
          <w:b/>
          <w:bCs/>
          <w:color w:val="000000"/>
          <w:sz w:val="28"/>
          <w:szCs w:val="28"/>
        </w:rPr>
        <w:t>Summative Assessment Expectations</w:t>
      </w:r>
    </w:p>
    <w:p w14:paraId="566DC466" w14:textId="77777777" w:rsidR="00F932E9" w:rsidRPr="00F932E9" w:rsidRDefault="00F932E9" w:rsidP="00F932E9">
      <w:pPr>
        <w:rPr>
          <w:rFonts w:ascii="Times" w:eastAsia="Times New Roman" w:hAnsi="Times" w:cs="Times New Roman"/>
          <w:sz w:val="20"/>
          <w:szCs w:val="20"/>
        </w:rPr>
      </w:pPr>
    </w:p>
    <w:p w14:paraId="4C146C19" w14:textId="77777777"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Summative assessments are major unit tests, projects or writing pieces. Summative assessments are graded for accuracy and provide measurable evidence of learning. A student’s overall grade is based on summative assessments.</w:t>
      </w:r>
    </w:p>
    <w:p w14:paraId="4683DC44" w14:textId="77777777" w:rsidR="00F932E9" w:rsidRPr="00F932E9" w:rsidRDefault="00F932E9" w:rsidP="00F932E9">
      <w:pPr>
        <w:rPr>
          <w:rFonts w:ascii="Times" w:eastAsia="Times New Roman" w:hAnsi="Times" w:cs="Times New Roman"/>
          <w:sz w:val="20"/>
          <w:szCs w:val="20"/>
        </w:rPr>
      </w:pPr>
    </w:p>
    <w:p w14:paraId="4BA5E6BB" w14:textId="632DBDF7"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Each summative assessment will be entered in Infinite Campus as an individual category and listed by standard/target. Summative assessment categories must be equally weighted. When entering a summ</w:t>
      </w:r>
      <w:r w:rsidR="00B11B4C">
        <w:rPr>
          <w:rFonts w:ascii="Arial" w:hAnsi="Arial" w:cs="Arial"/>
          <w:color w:val="000000"/>
          <w:sz w:val="22"/>
          <w:szCs w:val="22"/>
        </w:rPr>
        <w:t xml:space="preserve">ative grade in Infinite Campus, </w:t>
      </w:r>
      <w:r w:rsidRPr="00F932E9">
        <w:rPr>
          <w:rFonts w:ascii="Arial" w:hAnsi="Arial" w:cs="Arial"/>
          <w:color w:val="000000"/>
          <w:sz w:val="22"/>
          <w:szCs w:val="22"/>
        </w:rPr>
        <w:t xml:space="preserve">the word “Summative” </w:t>
      </w:r>
      <w:r w:rsidR="00B11B4C" w:rsidRPr="00B11B4C">
        <w:rPr>
          <w:rFonts w:ascii="Arial" w:hAnsi="Arial" w:cs="Arial"/>
          <w:color w:val="000000"/>
          <w:sz w:val="22"/>
          <w:szCs w:val="22"/>
        </w:rPr>
        <w:t>will</w:t>
      </w:r>
      <w:r w:rsidR="00B04433" w:rsidRPr="00B11B4C">
        <w:rPr>
          <w:rFonts w:ascii="Arial" w:hAnsi="Arial" w:cs="Arial"/>
          <w:color w:val="000000"/>
          <w:sz w:val="22"/>
          <w:szCs w:val="22"/>
        </w:rPr>
        <w:t xml:space="preserve"> be placed </w:t>
      </w:r>
      <w:r w:rsidRPr="00B11B4C">
        <w:rPr>
          <w:rFonts w:ascii="Arial" w:hAnsi="Arial" w:cs="Arial"/>
          <w:color w:val="000000"/>
          <w:sz w:val="22"/>
          <w:szCs w:val="22"/>
        </w:rPr>
        <w:t>before the assignment</w:t>
      </w:r>
      <w:r w:rsidR="00B04433" w:rsidRPr="00B11B4C">
        <w:rPr>
          <w:rFonts w:ascii="Arial" w:hAnsi="Arial" w:cs="Arial"/>
          <w:color w:val="000000"/>
          <w:sz w:val="22"/>
          <w:szCs w:val="22"/>
        </w:rPr>
        <w:t xml:space="preserve"> name</w:t>
      </w:r>
      <w:r w:rsidRPr="00F932E9">
        <w:rPr>
          <w:rFonts w:ascii="Arial" w:hAnsi="Arial" w:cs="Arial"/>
          <w:color w:val="000000"/>
          <w:sz w:val="22"/>
          <w:szCs w:val="22"/>
        </w:rPr>
        <w:t>. The “categories” are the summative assessments. The “assignments” are the standards</w:t>
      </w:r>
      <w:r w:rsidR="00526192">
        <w:rPr>
          <w:rFonts w:ascii="Arial" w:hAnsi="Arial" w:cs="Arial"/>
          <w:color w:val="000000"/>
          <w:sz w:val="22"/>
          <w:szCs w:val="22"/>
        </w:rPr>
        <w:t>/targets</w:t>
      </w:r>
      <w:r w:rsidRPr="00F932E9">
        <w:rPr>
          <w:rFonts w:ascii="Arial" w:hAnsi="Arial" w:cs="Arial"/>
          <w:color w:val="000000"/>
          <w:sz w:val="22"/>
          <w:szCs w:val="22"/>
        </w:rPr>
        <w:t>.</w:t>
      </w:r>
    </w:p>
    <w:p w14:paraId="36917F75" w14:textId="77777777" w:rsidR="00F932E9" w:rsidRPr="00F932E9" w:rsidRDefault="00F932E9" w:rsidP="00F932E9">
      <w:pPr>
        <w:rPr>
          <w:rFonts w:ascii="Times" w:eastAsia="Times New Roman" w:hAnsi="Times" w:cs="Times New Roman"/>
          <w:sz w:val="20"/>
          <w:szCs w:val="20"/>
        </w:rPr>
      </w:pPr>
    </w:p>
    <w:p w14:paraId="06D37816" w14:textId="623990D2" w:rsidR="00F932E9" w:rsidRPr="00F932E9" w:rsidRDefault="00F932E9" w:rsidP="00F932E9">
      <w:pPr>
        <w:rPr>
          <w:rFonts w:ascii="Times" w:hAnsi="Times" w:cs="Times New Roman"/>
          <w:sz w:val="20"/>
          <w:szCs w:val="20"/>
        </w:rPr>
      </w:pPr>
      <w:r w:rsidRPr="00F932E9">
        <w:rPr>
          <w:rFonts w:ascii="Arial" w:hAnsi="Arial" w:cs="Arial"/>
          <w:color w:val="000000"/>
          <w:sz w:val="22"/>
          <w:szCs w:val="22"/>
        </w:rPr>
        <w:t>In the event that a student retakes a summative assessment, a comment must accompany the new score in Infinite Campus stating the previous grade for the standard</w:t>
      </w:r>
      <w:r w:rsidR="00526192">
        <w:rPr>
          <w:rFonts w:ascii="Arial" w:hAnsi="Arial" w:cs="Arial"/>
          <w:color w:val="000000"/>
          <w:sz w:val="22"/>
          <w:szCs w:val="22"/>
        </w:rPr>
        <w:t>/target</w:t>
      </w:r>
      <w:r w:rsidRPr="00F932E9">
        <w:rPr>
          <w:rFonts w:ascii="Arial" w:hAnsi="Arial" w:cs="Arial"/>
          <w:color w:val="000000"/>
          <w:sz w:val="22"/>
          <w:szCs w:val="22"/>
        </w:rPr>
        <w:t xml:space="preserve"> before the retake opportunity. For multiple retake opportunities, each grade must be listed in the comments for the standard/target.</w:t>
      </w:r>
    </w:p>
    <w:p w14:paraId="79B28987" w14:textId="77777777" w:rsidR="00F932E9" w:rsidRDefault="00F932E9" w:rsidP="00F932E9">
      <w:pPr>
        <w:rPr>
          <w:rFonts w:ascii="Arial" w:hAnsi="Arial" w:cs="Arial"/>
          <w:b/>
          <w:bCs/>
          <w:color w:val="000000"/>
          <w:sz w:val="28"/>
          <w:szCs w:val="28"/>
        </w:rPr>
      </w:pPr>
    </w:p>
    <w:p w14:paraId="173FAC4C" w14:textId="00C19483" w:rsidR="00F5653D" w:rsidRDefault="00F5653D" w:rsidP="00F932E9">
      <w:pPr>
        <w:rPr>
          <w:rFonts w:ascii="Arial" w:hAnsi="Arial" w:cs="Arial"/>
          <w:bCs/>
          <w:color w:val="000000"/>
          <w:sz w:val="28"/>
          <w:szCs w:val="28"/>
        </w:rPr>
      </w:pPr>
      <w:r>
        <w:rPr>
          <w:rFonts w:ascii="Arial" w:hAnsi="Arial" w:cs="Arial"/>
          <w:b/>
          <w:bCs/>
          <w:color w:val="000000"/>
          <w:sz w:val="28"/>
          <w:szCs w:val="28"/>
        </w:rPr>
        <w:t>Grade Entry Expectations</w:t>
      </w:r>
    </w:p>
    <w:p w14:paraId="2D551643" w14:textId="77777777" w:rsidR="00B04433" w:rsidRDefault="00B04433" w:rsidP="00F932E9">
      <w:pPr>
        <w:rPr>
          <w:rFonts w:ascii="Arial" w:hAnsi="Arial" w:cs="Arial"/>
          <w:bCs/>
          <w:color w:val="000000"/>
          <w:sz w:val="22"/>
          <w:szCs w:val="28"/>
        </w:rPr>
      </w:pPr>
    </w:p>
    <w:p w14:paraId="3443DE22" w14:textId="2AAD975E" w:rsidR="00B04433" w:rsidRPr="00F5653D" w:rsidRDefault="00B04433" w:rsidP="00F932E9">
      <w:pPr>
        <w:rPr>
          <w:rFonts w:ascii="Arial" w:hAnsi="Arial" w:cs="Arial"/>
          <w:bCs/>
          <w:color w:val="000000"/>
          <w:sz w:val="22"/>
          <w:szCs w:val="28"/>
        </w:rPr>
      </w:pPr>
      <w:r w:rsidRPr="005C5AFA">
        <w:rPr>
          <w:rFonts w:ascii="Arial" w:hAnsi="Arial" w:cs="Arial"/>
          <w:bCs/>
          <w:color w:val="000000"/>
          <w:sz w:val="22"/>
          <w:szCs w:val="28"/>
        </w:rPr>
        <w:t>Students will complete at least one formative or summative assessment each week. The level of mastery on this assessment will be documented in Infinite Campus weekly.</w:t>
      </w:r>
    </w:p>
    <w:p w14:paraId="51530052" w14:textId="77777777" w:rsidR="00F932E9" w:rsidRDefault="00F932E9" w:rsidP="00F932E9">
      <w:pPr>
        <w:rPr>
          <w:rFonts w:ascii="Arial" w:hAnsi="Arial" w:cs="Arial"/>
          <w:b/>
          <w:bCs/>
          <w:color w:val="000000"/>
          <w:sz w:val="28"/>
          <w:szCs w:val="28"/>
        </w:rPr>
      </w:pPr>
    </w:p>
    <w:p w14:paraId="7840226D" w14:textId="77777777" w:rsidR="00F932E9" w:rsidRDefault="00F932E9" w:rsidP="00F932E9">
      <w:pPr>
        <w:rPr>
          <w:rFonts w:ascii="Arial" w:hAnsi="Arial" w:cs="Arial"/>
          <w:b/>
          <w:bCs/>
          <w:color w:val="000000"/>
          <w:sz w:val="28"/>
          <w:szCs w:val="28"/>
        </w:rPr>
      </w:pPr>
    </w:p>
    <w:p w14:paraId="4F75AB3B" w14:textId="77777777" w:rsidR="00F932E9" w:rsidRDefault="00F932E9" w:rsidP="00F932E9">
      <w:pPr>
        <w:rPr>
          <w:rFonts w:ascii="Arial" w:hAnsi="Arial" w:cs="Arial"/>
          <w:b/>
          <w:bCs/>
          <w:color w:val="000000"/>
          <w:sz w:val="28"/>
          <w:szCs w:val="28"/>
        </w:rPr>
      </w:pPr>
    </w:p>
    <w:p w14:paraId="7036C52E" w14:textId="77777777" w:rsidR="00F932E9" w:rsidRDefault="00F932E9" w:rsidP="00F932E9">
      <w:pPr>
        <w:rPr>
          <w:rFonts w:ascii="Arial" w:hAnsi="Arial" w:cs="Arial"/>
          <w:b/>
          <w:bCs/>
          <w:color w:val="000000"/>
          <w:sz w:val="28"/>
          <w:szCs w:val="28"/>
        </w:rPr>
        <w:sectPr w:rsidR="00F932E9" w:rsidSect="00F84FD9">
          <w:footerReference w:type="default" r:id="rId8"/>
          <w:headerReference w:type="first" r:id="rId9"/>
          <w:footerReference w:type="first" r:id="rId10"/>
          <w:pgSz w:w="12240" w:h="15840"/>
          <w:pgMar w:top="1440" w:right="1656" w:bottom="1440" w:left="1584" w:header="720" w:footer="720" w:gutter="0"/>
          <w:cols w:space="720"/>
          <w:titlePg/>
          <w:docGrid w:linePitch="360"/>
        </w:sectPr>
      </w:pPr>
    </w:p>
    <w:p w14:paraId="0037723F" w14:textId="77777777" w:rsidR="00F932E9" w:rsidRPr="00F932E9" w:rsidRDefault="00F932E9" w:rsidP="005C72C2">
      <w:pPr>
        <w:jc w:val="center"/>
        <w:rPr>
          <w:rFonts w:ascii="Arial" w:hAnsi="Arial" w:cs="Arial"/>
          <w:b/>
          <w:bCs/>
          <w:color w:val="000000"/>
          <w:sz w:val="28"/>
          <w:szCs w:val="28"/>
        </w:rPr>
      </w:pPr>
      <w:r w:rsidRPr="00F932E9">
        <w:rPr>
          <w:rFonts w:ascii="Arial" w:hAnsi="Arial" w:cs="Arial"/>
          <w:b/>
          <w:bCs/>
          <w:color w:val="000000"/>
          <w:sz w:val="28"/>
          <w:szCs w:val="28"/>
        </w:rPr>
        <w:t>Employability Skills</w:t>
      </w:r>
      <w:r>
        <w:rPr>
          <w:rFonts w:ascii="Arial" w:hAnsi="Arial" w:cs="Arial"/>
          <w:b/>
          <w:bCs/>
          <w:color w:val="000000"/>
          <w:sz w:val="28"/>
          <w:szCs w:val="28"/>
        </w:rPr>
        <w:t xml:space="preserve"> Rubric</w:t>
      </w:r>
    </w:p>
    <w:tbl>
      <w:tblPr>
        <w:tblW w:w="0" w:type="auto"/>
        <w:tblCellMar>
          <w:top w:w="15" w:type="dxa"/>
          <w:left w:w="15" w:type="dxa"/>
          <w:bottom w:w="15" w:type="dxa"/>
          <w:right w:w="15" w:type="dxa"/>
        </w:tblCellMar>
        <w:tblLook w:val="04A0" w:firstRow="1" w:lastRow="0" w:firstColumn="1" w:lastColumn="0" w:noHBand="0" w:noVBand="1"/>
      </w:tblPr>
      <w:tblGrid>
        <w:gridCol w:w="1735"/>
        <w:gridCol w:w="2512"/>
        <w:gridCol w:w="2512"/>
        <w:gridCol w:w="2521"/>
        <w:gridCol w:w="2656"/>
        <w:gridCol w:w="2664"/>
      </w:tblGrid>
      <w:tr w:rsidR="00F932E9" w:rsidRPr="00F932E9" w14:paraId="73B136DF" w14:textId="77777777" w:rsidTr="006235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68A2A" w14:textId="77777777" w:rsidR="00F932E9" w:rsidRPr="00F932E9" w:rsidRDefault="00F932E9" w:rsidP="00F932E9">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638F5EB3" w14:textId="77777777" w:rsidR="00F932E9" w:rsidRPr="0062357C" w:rsidRDefault="00F932E9" w:rsidP="00F932E9">
            <w:pPr>
              <w:jc w:val="center"/>
              <w:rPr>
                <w:rFonts w:ascii="Times" w:hAnsi="Times" w:cs="Times New Roman"/>
                <w:color w:val="FFFFFF" w:themeColor="background1"/>
                <w:sz w:val="20"/>
                <w:szCs w:val="20"/>
              </w:rPr>
            </w:pPr>
            <w:r w:rsidRPr="0062357C">
              <w:rPr>
                <w:rFonts w:ascii="Arial" w:hAnsi="Arial" w:cs="Arial"/>
                <w:b/>
                <w:bCs/>
                <w:color w:val="FFFFFF" w:themeColor="background1"/>
                <w:sz w:val="22"/>
                <w:szCs w:val="22"/>
              </w:rPr>
              <w:t>5</w:t>
            </w:r>
          </w:p>
          <w:p w14:paraId="0E30E168" w14:textId="77777777" w:rsidR="00F932E9" w:rsidRPr="00F932E9" w:rsidRDefault="00F932E9" w:rsidP="00F932E9">
            <w:pPr>
              <w:spacing w:line="0" w:lineRule="atLeast"/>
              <w:jc w:val="center"/>
              <w:rPr>
                <w:rFonts w:ascii="Times" w:hAnsi="Times" w:cs="Times New Roman"/>
                <w:sz w:val="20"/>
                <w:szCs w:val="20"/>
              </w:rPr>
            </w:pPr>
            <w:r w:rsidRPr="0062357C">
              <w:rPr>
                <w:rFonts w:ascii="Arial" w:hAnsi="Arial" w:cs="Arial"/>
                <w:b/>
                <w:bCs/>
                <w:color w:val="FFFFFF" w:themeColor="background1"/>
                <w:sz w:val="22"/>
                <w:szCs w:val="22"/>
              </w:rPr>
              <w:t>Exceeding Minimum Standards</w:t>
            </w:r>
          </w:p>
        </w:tc>
        <w:tc>
          <w:tcPr>
            <w:tcW w:w="2512"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0444073C" w14:textId="77777777" w:rsidR="00F932E9" w:rsidRPr="00F932E9" w:rsidRDefault="00F932E9" w:rsidP="00F932E9">
            <w:pPr>
              <w:jc w:val="center"/>
              <w:rPr>
                <w:rFonts w:ascii="Times" w:hAnsi="Times" w:cs="Times New Roman"/>
                <w:sz w:val="20"/>
                <w:szCs w:val="20"/>
              </w:rPr>
            </w:pPr>
            <w:r w:rsidRPr="00F932E9">
              <w:rPr>
                <w:rFonts w:ascii="Arial" w:hAnsi="Arial" w:cs="Arial"/>
                <w:b/>
                <w:bCs/>
                <w:color w:val="000000"/>
                <w:sz w:val="22"/>
                <w:szCs w:val="22"/>
              </w:rPr>
              <w:t>4</w:t>
            </w:r>
          </w:p>
          <w:p w14:paraId="40D641F8"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b/>
                <w:bCs/>
                <w:color w:val="000000"/>
                <w:sz w:val="22"/>
                <w:szCs w:val="22"/>
              </w:rPr>
              <w:t>Mastering Minimum Standards</w:t>
            </w:r>
          </w:p>
        </w:tc>
        <w:tc>
          <w:tcPr>
            <w:tcW w:w="2521"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76AD9145" w14:textId="77777777" w:rsidR="00F932E9" w:rsidRPr="0062357C" w:rsidRDefault="00F932E9" w:rsidP="00F932E9">
            <w:pPr>
              <w:jc w:val="center"/>
              <w:rPr>
                <w:rFonts w:ascii="Times" w:hAnsi="Times" w:cs="Times New Roman"/>
                <w:color w:val="FFFFFF" w:themeColor="background1"/>
                <w:sz w:val="20"/>
                <w:szCs w:val="20"/>
              </w:rPr>
            </w:pPr>
            <w:r w:rsidRPr="0062357C">
              <w:rPr>
                <w:rFonts w:ascii="Arial" w:hAnsi="Arial" w:cs="Arial"/>
                <w:b/>
                <w:bCs/>
                <w:color w:val="FFFFFF" w:themeColor="background1"/>
                <w:sz w:val="22"/>
                <w:szCs w:val="22"/>
              </w:rPr>
              <w:t>3</w:t>
            </w:r>
          </w:p>
          <w:p w14:paraId="7BAAFD86" w14:textId="77777777" w:rsidR="00F932E9" w:rsidRPr="00F932E9" w:rsidRDefault="00F932E9" w:rsidP="00F932E9">
            <w:pPr>
              <w:spacing w:line="0" w:lineRule="atLeast"/>
              <w:jc w:val="center"/>
              <w:rPr>
                <w:rFonts w:ascii="Times" w:hAnsi="Times" w:cs="Times New Roman"/>
                <w:sz w:val="20"/>
                <w:szCs w:val="20"/>
              </w:rPr>
            </w:pPr>
            <w:r w:rsidRPr="0062357C">
              <w:rPr>
                <w:rFonts w:ascii="Arial" w:hAnsi="Arial" w:cs="Arial"/>
                <w:b/>
                <w:bCs/>
                <w:color w:val="FFFFFF" w:themeColor="background1"/>
                <w:sz w:val="22"/>
                <w:szCs w:val="22"/>
              </w:rPr>
              <w:t>Approaching Minimum Standards</w:t>
            </w:r>
          </w:p>
        </w:tc>
        <w:tc>
          <w:tcPr>
            <w:tcW w:w="2656"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69CCE873" w14:textId="77777777" w:rsidR="00F932E9" w:rsidRPr="00F932E9" w:rsidRDefault="00F932E9" w:rsidP="00F932E9">
            <w:pPr>
              <w:rPr>
                <w:rFonts w:ascii="Times" w:hAnsi="Times" w:cs="Times New Roman"/>
                <w:sz w:val="20"/>
                <w:szCs w:val="20"/>
              </w:rPr>
            </w:pPr>
            <w:r w:rsidRPr="00F932E9">
              <w:rPr>
                <w:rFonts w:ascii="Arial" w:hAnsi="Arial" w:cs="Arial"/>
                <w:b/>
                <w:bCs/>
                <w:color w:val="000000"/>
                <w:sz w:val="22"/>
                <w:szCs w:val="22"/>
              </w:rPr>
              <w:t>        </w:t>
            </w:r>
            <w:r w:rsidR="00193BFA">
              <w:rPr>
                <w:rFonts w:ascii="Arial" w:hAnsi="Arial" w:cs="Arial"/>
                <w:b/>
                <w:bCs/>
                <w:color w:val="000000"/>
                <w:sz w:val="22"/>
                <w:szCs w:val="22"/>
              </w:rPr>
              <w:t xml:space="preserve">           </w:t>
            </w:r>
            <w:r w:rsidRPr="00F932E9">
              <w:rPr>
                <w:rFonts w:ascii="Arial" w:hAnsi="Arial" w:cs="Arial"/>
                <w:b/>
                <w:bCs/>
                <w:color w:val="000000"/>
                <w:sz w:val="22"/>
                <w:szCs w:val="22"/>
              </w:rPr>
              <w:t>2</w:t>
            </w:r>
          </w:p>
          <w:p w14:paraId="74FE7DD5" w14:textId="77777777" w:rsidR="00F932E9" w:rsidRPr="00F932E9" w:rsidRDefault="00F932E9" w:rsidP="00F932E9">
            <w:pPr>
              <w:spacing w:line="0" w:lineRule="atLeast"/>
              <w:jc w:val="center"/>
              <w:rPr>
                <w:rFonts w:ascii="Times" w:hAnsi="Times" w:cs="Times New Roman"/>
                <w:sz w:val="20"/>
                <w:szCs w:val="20"/>
              </w:rPr>
            </w:pPr>
            <w:r w:rsidRPr="00F932E9">
              <w:rPr>
                <w:rFonts w:ascii="Arial" w:hAnsi="Arial" w:cs="Arial"/>
                <w:b/>
                <w:bCs/>
                <w:color w:val="000000"/>
                <w:sz w:val="22"/>
                <w:szCs w:val="22"/>
              </w:rPr>
              <w:t>Developing Minimum Standards</w:t>
            </w:r>
          </w:p>
        </w:t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622E5075" w14:textId="77777777" w:rsidR="00F932E9" w:rsidRPr="0062357C" w:rsidRDefault="00F932E9" w:rsidP="00F932E9">
            <w:pPr>
              <w:jc w:val="center"/>
              <w:rPr>
                <w:rFonts w:ascii="Times" w:hAnsi="Times" w:cs="Times New Roman"/>
                <w:color w:val="FFFFFF" w:themeColor="background1"/>
                <w:sz w:val="20"/>
                <w:szCs w:val="20"/>
              </w:rPr>
            </w:pPr>
            <w:r w:rsidRPr="0062357C">
              <w:rPr>
                <w:rFonts w:ascii="Arial" w:hAnsi="Arial" w:cs="Arial"/>
                <w:b/>
                <w:bCs/>
                <w:color w:val="FFFFFF" w:themeColor="background1"/>
                <w:sz w:val="22"/>
                <w:szCs w:val="22"/>
              </w:rPr>
              <w:t>0</w:t>
            </w:r>
          </w:p>
          <w:p w14:paraId="25D190EA" w14:textId="77777777" w:rsidR="00F932E9" w:rsidRPr="00F932E9" w:rsidRDefault="00F932E9" w:rsidP="00F932E9">
            <w:pPr>
              <w:spacing w:line="0" w:lineRule="atLeast"/>
              <w:jc w:val="center"/>
              <w:rPr>
                <w:rFonts w:ascii="Times" w:hAnsi="Times" w:cs="Times New Roman"/>
                <w:sz w:val="20"/>
                <w:szCs w:val="20"/>
              </w:rPr>
            </w:pPr>
            <w:r w:rsidRPr="0062357C">
              <w:rPr>
                <w:rFonts w:ascii="Arial" w:hAnsi="Arial" w:cs="Arial"/>
                <w:b/>
                <w:bCs/>
                <w:color w:val="FFFFFF" w:themeColor="background1"/>
                <w:sz w:val="22"/>
                <w:szCs w:val="22"/>
              </w:rPr>
              <w:t>No Mastery of Minimum Standards</w:t>
            </w:r>
          </w:p>
        </w:tc>
      </w:tr>
      <w:tr w:rsidR="00F932E9" w:rsidRPr="00F932E9" w14:paraId="6C3E54DD" w14:textId="77777777" w:rsidTr="0062357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70930F5B" w14:textId="77777777" w:rsidR="00F932E9" w:rsidRPr="00CC2E16" w:rsidRDefault="00F932E9" w:rsidP="00F932E9">
            <w:pPr>
              <w:jc w:val="center"/>
              <w:rPr>
                <w:rFonts w:ascii="Times" w:hAnsi="Times" w:cs="Times New Roman"/>
                <w:sz w:val="18"/>
                <w:szCs w:val="18"/>
              </w:rPr>
            </w:pPr>
            <w:r w:rsidRPr="0062357C">
              <w:rPr>
                <w:rFonts w:ascii="Arial" w:hAnsi="Arial" w:cs="Arial"/>
                <w:b/>
                <w:bCs/>
                <w:color w:val="FFFFFF" w:themeColor="background1"/>
                <w:sz w:val="18"/>
                <w:szCs w:val="18"/>
              </w:rPr>
              <w:t>Dependability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0A1F" w14:textId="77777777" w:rsidR="00F932E9" w:rsidRPr="00F932E9" w:rsidRDefault="00F932E9" w:rsidP="00F932E9">
            <w:pPr>
              <w:numPr>
                <w:ilvl w:val="0"/>
                <w:numId w:val="1"/>
              </w:numPr>
              <w:ind w:left="390"/>
              <w:textAlignment w:val="baseline"/>
              <w:rPr>
                <w:rFonts w:ascii="Arial" w:hAnsi="Arial" w:cs="Arial"/>
                <w:b/>
                <w:bCs/>
                <w:color w:val="000000"/>
                <w:sz w:val="20"/>
                <w:szCs w:val="20"/>
              </w:rPr>
            </w:pPr>
            <w:r w:rsidRPr="00F932E9">
              <w:rPr>
                <w:rFonts w:ascii="Arial" w:hAnsi="Arial" w:cs="Arial"/>
                <w:b/>
                <w:bCs/>
                <w:color w:val="000000"/>
                <w:sz w:val="20"/>
                <w:szCs w:val="20"/>
              </w:rPr>
              <w:t>Always</w:t>
            </w:r>
          </w:p>
          <w:p w14:paraId="0CAE2F0A" w14:textId="77777777" w:rsidR="00F932E9" w:rsidRPr="00F932E9" w:rsidRDefault="00F932E9" w:rsidP="00F932E9">
            <w:pPr>
              <w:numPr>
                <w:ilvl w:val="1"/>
                <w:numId w:val="1"/>
              </w:numPr>
              <w:ind w:left="480"/>
              <w:textAlignment w:val="baseline"/>
              <w:rPr>
                <w:rFonts w:ascii="Arial" w:hAnsi="Arial" w:cs="Arial"/>
                <w:color w:val="000000"/>
                <w:sz w:val="20"/>
                <w:szCs w:val="20"/>
              </w:rPr>
            </w:pPr>
            <w:r w:rsidRPr="00F932E9">
              <w:rPr>
                <w:rFonts w:ascii="Arial" w:hAnsi="Arial" w:cs="Arial"/>
                <w:color w:val="000000"/>
                <w:sz w:val="20"/>
                <w:szCs w:val="20"/>
              </w:rPr>
              <w:t>Present</w:t>
            </w:r>
          </w:p>
          <w:p w14:paraId="114F5C11" w14:textId="77777777" w:rsidR="00F932E9" w:rsidRPr="00F932E9" w:rsidRDefault="00F932E9" w:rsidP="00F932E9">
            <w:pPr>
              <w:numPr>
                <w:ilvl w:val="1"/>
                <w:numId w:val="1"/>
              </w:numPr>
              <w:ind w:left="480"/>
              <w:textAlignment w:val="baseline"/>
              <w:rPr>
                <w:rFonts w:ascii="Arial" w:hAnsi="Arial" w:cs="Arial"/>
                <w:color w:val="000000"/>
                <w:sz w:val="20"/>
                <w:szCs w:val="20"/>
              </w:rPr>
            </w:pPr>
            <w:r w:rsidRPr="00F932E9">
              <w:rPr>
                <w:rFonts w:ascii="Arial" w:hAnsi="Arial" w:cs="Arial"/>
                <w:color w:val="000000"/>
                <w:sz w:val="20"/>
                <w:szCs w:val="20"/>
              </w:rPr>
              <w:t>Punctual</w:t>
            </w:r>
          </w:p>
          <w:p w14:paraId="2C8BABF4" w14:textId="77777777" w:rsidR="00F932E9" w:rsidRPr="00F932E9" w:rsidRDefault="00F932E9" w:rsidP="00F932E9">
            <w:pPr>
              <w:numPr>
                <w:ilvl w:val="1"/>
                <w:numId w:val="1"/>
              </w:numPr>
              <w:ind w:left="480"/>
              <w:textAlignment w:val="baseline"/>
              <w:rPr>
                <w:rFonts w:ascii="Arial" w:hAnsi="Arial" w:cs="Arial"/>
                <w:color w:val="000000"/>
                <w:sz w:val="20"/>
                <w:szCs w:val="20"/>
              </w:rPr>
            </w:pPr>
            <w:r w:rsidRPr="00F932E9">
              <w:rPr>
                <w:rFonts w:ascii="Arial" w:hAnsi="Arial" w:cs="Arial"/>
                <w:color w:val="000000"/>
                <w:sz w:val="20"/>
                <w:szCs w:val="20"/>
              </w:rPr>
              <w:t>Prepared</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076D4" w14:textId="77777777" w:rsidR="00F932E9" w:rsidRPr="00F932E9" w:rsidRDefault="00F932E9" w:rsidP="00F932E9">
            <w:pPr>
              <w:numPr>
                <w:ilvl w:val="0"/>
                <w:numId w:val="2"/>
              </w:numPr>
              <w:ind w:left="345"/>
              <w:textAlignment w:val="baseline"/>
              <w:rPr>
                <w:rFonts w:ascii="Arial" w:hAnsi="Arial" w:cs="Arial"/>
                <w:b/>
                <w:bCs/>
                <w:color w:val="000000"/>
                <w:sz w:val="20"/>
                <w:szCs w:val="20"/>
              </w:rPr>
            </w:pPr>
            <w:r w:rsidRPr="00F932E9">
              <w:rPr>
                <w:rFonts w:ascii="Arial" w:hAnsi="Arial" w:cs="Arial"/>
                <w:b/>
                <w:bCs/>
                <w:color w:val="000000"/>
                <w:sz w:val="20"/>
                <w:szCs w:val="20"/>
              </w:rPr>
              <w:t>Consistently</w:t>
            </w:r>
          </w:p>
          <w:p w14:paraId="7AEB458E" w14:textId="77777777" w:rsidR="00F932E9" w:rsidRPr="00F932E9" w:rsidRDefault="00F932E9" w:rsidP="00F932E9">
            <w:pPr>
              <w:numPr>
                <w:ilvl w:val="1"/>
                <w:numId w:val="2"/>
              </w:numPr>
              <w:ind w:left="480"/>
              <w:textAlignment w:val="baseline"/>
              <w:rPr>
                <w:rFonts w:ascii="Arial" w:hAnsi="Arial" w:cs="Arial"/>
                <w:color w:val="000000"/>
                <w:sz w:val="20"/>
                <w:szCs w:val="20"/>
              </w:rPr>
            </w:pPr>
            <w:r w:rsidRPr="00F932E9">
              <w:rPr>
                <w:rFonts w:ascii="Arial" w:hAnsi="Arial" w:cs="Arial"/>
                <w:color w:val="000000"/>
                <w:sz w:val="20"/>
                <w:szCs w:val="20"/>
              </w:rPr>
              <w:t>Present</w:t>
            </w:r>
          </w:p>
          <w:p w14:paraId="2ED84EAD" w14:textId="77777777" w:rsidR="00F932E9" w:rsidRPr="00F932E9" w:rsidRDefault="00F932E9" w:rsidP="00F932E9">
            <w:pPr>
              <w:numPr>
                <w:ilvl w:val="1"/>
                <w:numId w:val="2"/>
              </w:numPr>
              <w:ind w:left="480"/>
              <w:textAlignment w:val="baseline"/>
              <w:rPr>
                <w:rFonts w:ascii="Arial" w:hAnsi="Arial" w:cs="Arial"/>
                <w:color w:val="000000"/>
                <w:sz w:val="20"/>
                <w:szCs w:val="20"/>
              </w:rPr>
            </w:pPr>
            <w:r w:rsidRPr="00F932E9">
              <w:rPr>
                <w:rFonts w:ascii="Arial" w:hAnsi="Arial" w:cs="Arial"/>
                <w:color w:val="000000"/>
                <w:sz w:val="20"/>
                <w:szCs w:val="20"/>
              </w:rPr>
              <w:t>Punctual</w:t>
            </w:r>
          </w:p>
          <w:p w14:paraId="3B4F0084" w14:textId="77777777" w:rsidR="00F932E9" w:rsidRPr="00F932E9" w:rsidRDefault="00F932E9" w:rsidP="00F932E9">
            <w:pPr>
              <w:numPr>
                <w:ilvl w:val="1"/>
                <w:numId w:val="2"/>
              </w:numPr>
              <w:ind w:left="480"/>
              <w:textAlignment w:val="baseline"/>
              <w:rPr>
                <w:rFonts w:ascii="Arial" w:hAnsi="Arial" w:cs="Arial"/>
                <w:color w:val="000000"/>
                <w:sz w:val="20"/>
                <w:szCs w:val="20"/>
              </w:rPr>
            </w:pPr>
            <w:r w:rsidRPr="00F932E9">
              <w:rPr>
                <w:rFonts w:ascii="Arial" w:hAnsi="Arial" w:cs="Arial"/>
                <w:color w:val="000000"/>
                <w:sz w:val="20"/>
                <w:szCs w:val="20"/>
              </w:rPr>
              <w:t>Prepared</w:t>
            </w:r>
          </w:p>
        </w:tc>
        <w:tc>
          <w:tcPr>
            <w:tcW w:w="2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38E3C" w14:textId="77777777" w:rsidR="00F932E9" w:rsidRPr="00F932E9" w:rsidRDefault="00F932E9" w:rsidP="00F932E9">
            <w:pPr>
              <w:numPr>
                <w:ilvl w:val="0"/>
                <w:numId w:val="3"/>
              </w:numPr>
              <w:ind w:left="360"/>
              <w:textAlignment w:val="baseline"/>
              <w:rPr>
                <w:rFonts w:ascii="Arial" w:hAnsi="Arial" w:cs="Arial"/>
                <w:b/>
                <w:bCs/>
                <w:color w:val="000000"/>
                <w:sz w:val="20"/>
                <w:szCs w:val="20"/>
              </w:rPr>
            </w:pPr>
            <w:r w:rsidRPr="00F932E9">
              <w:rPr>
                <w:rFonts w:ascii="Arial" w:hAnsi="Arial" w:cs="Arial"/>
                <w:b/>
                <w:bCs/>
                <w:color w:val="000000"/>
                <w:sz w:val="20"/>
                <w:szCs w:val="20"/>
              </w:rPr>
              <w:t>Frequently</w:t>
            </w:r>
          </w:p>
          <w:p w14:paraId="2F047C2C" w14:textId="77777777" w:rsidR="00F932E9" w:rsidRPr="00F932E9" w:rsidRDefault="00F932E9" w:rsidP="00F932E9">
            <w:pPr>
              <w:numPr>
                <w:ilvl w:val="1"/>
                <w:numId w:val="3"/>
              </w:numPr>
              <w:ind w:left="495"/>
              <w:textAlignment w:val="baseline"/>
              <w:rPr>
                <w:rFonts w:ascii="Arial" w:hAnsi="Arial" w:cs="Arial"/>
                <w:color w:val="000000"/>
                <w:sz w:val="20"/>
                <w:szCs w:val="20"/>
              </w:rPr>
            </w:pPr>
            <w:r w:rsidRPr="00F932E9">
              <w:rPr>
                <w:rFonts w:ascii="Arial" w:hAnsi="Arial" w:cs="Arial"/>
                <w:color w:val="000000"/>
                <w:sz w:val="20"/>
                <w:szCs w:val="20"/>
              </w:rPr>
              <w:t>Present</w:t>
            </w:r>
          </w:p>
          <w:p w14:paraId="5A1C7ECC" w14:textId="77777777" w:rsidR="00F932E9" w:rsidRPr="00F932E9" w:rsidRDefault="00F932E9" w:rsidP="00F932E9">
            <w:pPr>
              <w:numPr>
                <w:ilvl w:val="1"/>
                <w:numId w:val="3"/>
              </w:numPr>
              <w:ind w:left="495"/>
              <w:textAlignment w:val="baseline"/>
              <w:rPr>
                <w:rFonts w:ascii="Arial" w:hAnsi="Arial" w:cs="Arial"/>
                <w:color w:val="000000"/>
                <w:sz w:val="20"/>
                <w:szCs w:val="20"/>
              </w:rPr>
            </w:pPr>
            <w:r w:rsidRPr="00F932E9">
              <w:rPr>
                <w:rFonts w:ascii="Arial" w:hAnsi="Arial" w:cs="Arial"/>
                <w:color w:val="000000"/>
                <w:sz w:val="20"/>
                <w:szCs w:val="20"/>
              </w:rPr>
              <w:t>Punctual</w:t>
            </w:r>
          </w:p>
          <w:p w14:paraId="123937A5" w14:textId="77777777" w:rsidR="00F932E9" w:rsidRPr="00F932E9" w:rsidRDefault="00F932E9" w:rsidP="00F932E9">
            <w:pPr>
              <w:numPr>
                <w:ilvl w:val="1"/>
                <w:numId w:val="3"/>
              </w:numPr>
              <w:ind w:left="495"/>
              <w:textAlignment w:val="baseline"/>
              <w:rPr>
                <w:rFonts w:ascii="Arial" w:hAnsi="Arial" w:cs="Arial"/>
                <w:color w:val="000000"/>
                <w:sz w:val="20"/>
                <w:szCs w:val="20"/>
              </w:rPr>
            </w:pPr>
            <w:r w:rsidRPr="00F932E9">
              <w:rPr>
                <w:rFonts w:ascii="Arial" w:hAnsi="Arial" w:cs="Arial"/>
                <w:color w:val="000000"/>
                <w:sz w:val="20"/>
                <w:szCs w:val="20"/>
              </w:rPr>
              <w:t>Prepared</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87F1F" w14:textId="77777777" w:rsidR="00F932E9" w:rsidRPr="00F932E9" w:rsidRDefault="00F932E9" w:rsidP="00F932E9">
            <w:pPr>
              <w:numPr>
                <w:ilvl w:val="0"/>
                <w:numId w:val="4"/>
              </w:numPr>
              <w:ind w:left="465"/>
              <w:textAlignment w:val="baseline"/>
              <w:rPr>
                <w:rFonts w:ascii="Arial" w:hAnsi="Arial" w:cs="Arial"/>
                <w:b/>
                <w:bCs/>
                <w:color w:val="000000"/>
                <w:sz w:val="20"/>
                <w:szCs w:val="20"/>
              </w:rPr>
            </w:pPr>
            <w:r w:rsidRPr="00F932E9">
              <w:rPr>
                <w:rFonts w:ascii="Arial" w:hAnsi="Arial" w:cs="Arial"/>
                <w:b/>
                <w:bCs/>
                <w:color w:val="000000"/>
                <w:sz w:val="20"/>
                <w:szCs w:val="20"/>
              </w:rPr>
              <w:t>Occasionally</w:t>
            </w:r>
          </w:p>
          <w:p w14:paraId="1ED19B5C" w14:textId="77777777" w:rsidR="00F932E9" w:rsidRPr="00F932E9" w:rsidRDefault="00F932E9" w:rsidP="00F932E9">
            <w:pPr>
              <w:numPr>
                <w:ilvl w:val="1"/>
                <w:numId w:val="4"/>
              </w:numPr>
              <w:ind w:left="675"/>
              <w:textAlignment w:val="baseline"/>
              <w:rPr>
                <w:rFonts w:ascii="Arial" w:hAnsi="Arial" w:cs="Arial"/>
                <w:color w:val="000000"/>
                <w:sz w:val="20"/>
                <w:szCs w:val="20"/>
              </w:rPr>
            </w:pPr>
            <w:r w:rsidRPr="00F932E9">
              <w:rPr>
                <w:rFonts w:ascii="Arial" w:hAnsi="Arial" w:cs="Arial"/>
                <w:color w:val="000000"/>
                <w:sz w:val="20"/>
                <w:szCs w:val="20"/>
              </w:rPr>
              <w:t>Present</w:t>
            </w:r>
          </w:p>
          <w:p w14:paraId="6A41DCC1" w14:textId="77777777" w:rsidR="00F932E9" w:rsidRPr="00F932E9" w:rsidRDefault="00F932E9" w:rsidP="00F932E9">
            <w:pPr>
              <w:numPr>
                <w:ilvl w:val="1"/>
                <w:numId w:val="4"/>
              </w:numPr>
              <w:ind w:left="675"/>
              <w:textAlignment w:val="baseline"/>
              <w:rPr>
                <w:rFonts w:ascii="Arial" w:hAnsi="Arial" w:cs="Arial"/>
                <w:color w:val="000000"/>
                <w:sz w:val="20"/>
                <w:szCs w:val="20"/>
              </w:rPr>
            </w:pPr>
            <w:r w:rsidRPr="00F932E9">
              <w:rPr>
                <w:rFonts w:ascii="Arial" w:hAnsi="Arial" w:cs="Arial"/>
                <w:color w:val="000000"/>
                <w:sz w:val="20"/>
                <w:szCs w:val="20"/>
              </w:rPr>
              <w:t>Punctual</w:t>
            </w:r>
          </w:p>
          <w:p w14:paraId="7BBECB20" w14:textId="77777777" w:rsidR="00F932E9" w:rsidRPr="00F932E9" w:rsidRDefault="00F932E9" w:rsidP="00F932E9">
            <w:pPr>
              <w:numPr>
                <w:ilvl w:val="1"/>
                <w:numId w:val="4"/>
              </w:numPr>
              <w:ind w:left="675"/>
              <w:textAlignment w:val="baseline"/>
              <w:rPr>
                <w:rFonts w:ascii="Arial" w:hAnsi="Arial" w:cs="Arial"/>
                <w:color w:val="000000"/>
                <w:sz w:val="20"/>
                <w:szCs w:val="20"/>
              </w:rPr>
            </w:pPr>
            <w:r w:rsidRPr="00F932E9">
              <w:rPr>
                <w:rFonts w:ascii="Arial" w:hAnsi="Arial" w:cs="Arial"/>
                <w:color w:val="000000"/>
                <w:sz w:val="20"/>
                <w:szCs w:val="20"/>
              </w:rPr>
              <w:t>Prepared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383DB" w14:textId="77777777" w:rsidR="00F932E9" w:rsidRPr="00F932E9" w:rsidRDefault="00F932E9" w:rsidP="00F932E9">
            <w:pPr>
              <w:numPr>
                <w:ilvl w:val="0"/>
                <w:numId w:val="5"/>
              </w:numPr>
              <w:ind w:left="360"/>
              <w:textAlignment w:val="baseline"/>
              <w:rPr>
                <w:rFonts w:ascii="Arial" w:hAnsi="Arial" w:cs="Arial"/>
                <w:b/>
                <w:bCs/>
                <w:color w:val="000000"/>
                <w:sz w:val="20"/>
                <w:szCs w:val="20"/>
              </w:rPr>
            </w:pPr>
            <w:r w:rsidRPr="00F932E9">
              <w:rPr>
                <w:rFonts w:ascii="Arial" w:hAnsi="Arial" w:cs="Arial"/>
                <w:b/>
                <w:bCs/>
                <w:color w:val="000000"/>
                <w:sz w:val="20"/>
                <w:szCs w:val="20"/>
              </w:rPr>
              <w:t>Rarely</w:t>
            </w:r>
          </w:p>
          <w:p w14:paraId="0D6664DE" w14:textId="77777777" w:rsidR="00F932E9" w:rsidRPr="00F932E9" w:rsidRDefault="00F932E9" w:rsidP="00F932E9">
            <w:pPr>
              <w:numPr>
                <w:ilvl w:val="1"/>
                <w:numId w:val="5"/>
              </w:numPr>
              <w:ind w:left="570"/>
              <w:textAlignment w:val="baseline"/>
              <w:rPr>
                <w:rFonts w:ascii="Arial" w:hAnsi="Arial" w:cs="Arial"/>
                <w:color w:val="000000"/>
                <w:sz w:val="20"/>
                <w:szCs w:val="20"/>
              </w:rPr>
            </w:pPr>
            <w:r w:rsidRPr="00F932E9">
              <w:rPr>
                <w:rFonts w:ascii="Arial" w:hAnsi="Arial" w:cs="Arial"/>
                <w:color w:val="000000"/>
                <w:sz w:val="20"/>
                <w:szCs w:val="20"/>
              </w:rPr>
              <w:t>Present</w:t>
            </w:r>
          </w:p>
          <w:p w14:paraId="2C38593D" w14:textId="77777777" w:rsidR="00F932E9" w:rsidRPr="00F932E9" w:rsidRDefault="00F932E9" w:rsidP="00F932E9">
            <w:pPr>
              <w:numPr>
                <w:ilvl w:val="1"/>
                <w:numId w:val="5"/>
              </w:numPr>
              <w:ind w:left="570"/>
              <w:textAlignment w:val="baseline"/>
              <w:rPr>
                <w:rFonts w:ascii="Arial" w:hAnsi="Arial" w:cs="Arial"/>
                <w:color w:val="000000"/>
                <w:sz w:val="20"/>
                <w:szCs w:val="20"/>
              </w:rPr>
            </w:pPr>
            <w:r w:rsidRPr="00F932E9">
              <w:rPr>
                <w:rFonts w:ascii="Arial" w:hAnsi="Arial" w:cs="Arial"/>
                <w:color w:val="000000"/>
                <w:sz w:val="20"/>
                <w:szCs w:val="20"/>
              </w:rPr>
              <w:t>Punctual</w:t>
            </w:r>
          </w:p>
          <w:p w14:paraId="08C442AB" w14:textId="77777777" w:rsidR="00F932E9" w:rsidRPr="00F932E9" w:rsidRDefault="00F932E9" w:rsidP="00F932E9">
            <w:pPr>
              <w:numPr>
                <w:ilvl w:val="1"/>
                <w:numId w:val="5"/>
              </w:numPr>
              <w:ind w:left="570"/>
              <w:textAlignment w:val="baseline"/>
              <w:rPr>
                <w:rFonts w:ascii="Arial" w:hAnsi="Arial" w:cs="Arial"/>
                <w:color w:val="000000"/>
                <w:sz w:val="20"/>
                <w:szCs w:val="20"/>
              </w:rPr>
            </w:pPr>
            <w:r w:rsidRPr="00F932E9">
              <w:rPr>
                <w:rFonts w:ascii="Arial" w:hAnsi="Arial" w:cs="Arial"/>
                <w:color w:val="000000"/>
                <w:sz w:val="20"/>
                <w:szCs w:val="20"/>
              </w:rPr>
              <w:t>Prepared</w:t>
            </w:r>
          </w:p>
        </w:tc>
      </w:tr>
      <w:tr w:rsidR="00F932E9" w:rsidRPr="00F932E9" w14:paraId="41AD4C32"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2E4A8BB6" w14:textId="77777777" w:rsidR="00F932E9" w:rsidRPr="00CC2E16" w:rsidRDefault="00F932E9" w:rsidP="00F932E9">
            <w:pPr>
              <w:spacing w:line="0" w:lineRule="atLeast"/>
              <w:jc w:val="center"/>
              <w:rPr>
                <w:rFonts w:ascii="Times" w:hAnsi="Times" w:cs="Times New Roman"/>
                <w:sz w:val="18"/>
                <w:szCs w:val="18"/>
              </w:rPr>
            </w:pPr>
            <w:r w:rsidRPr="00CC2E16">
              <w:rPr>
                <w:rFonts w:ascii="Arial" w:hAnsi="Arial" w:cs="Arial"/>
                <w:b/>
                <w:bCs/>
                <w:color w:val="000000"/>
                <w:sz w:val="18"/>
                <w:szCs w:val="18"/>
              </w:rPr>
              <w:t>Collaboration/ Cooperation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E8E78" w14:textId="77777777" w:rsidR="00F932E9" w:rsidRPr="00F932E9" w:rsidRDefault="00F932E9" w:rsidP="00F932E9">
            <w:pPr>
              <w:numPr>
                <w:ilvl w:val="0"/>
                <w:numId w:val="6"/>
              </w:numPr>
              <w:ind w:left="390"/>
              <w:textAlignment w:val="baseline"/>
              <w:rPr>
                <w:rFonts w:ascii="Arial" w:hAnsi="Arial" w:cs="Arial"/>
                <w:color w:val="000000"/>
                <w:sz w:val="20"/>
                <w:szCs w:val="20"/>
              </w:rPr>
            </w:pPr>
            <w:r w:rsidRPr="00F932E9">
              <w:rPr>
                <w:rFonts w:ascii="Arial" w:hAnsi="Arial" w:cs="Arial"/>
                <w:b/>
                <w:bCs/>
                <w:color w:val="000000"/>
                <w:sz w:val="20"/>
                <w:szCs w:val="20"/>
              </w:rPr>
              <w:t>Always</w:t>
            </w:r>
            <w:r w:rsidRPr="00F932E9">
              <w:rPr>
                <w:rFonts w:ascii="Arial" w:hAnsi="Arial" w:cs="Arial"/>
                <w:color w:val="000000"/>
                <w:sz w:val="20"/>
                <w:szCs w:val="20"/>
              </w:rPr>
              <w:t xml:space="preserve"> </w:t>
            </w:r>
          </w:p>
          <w:p w14:paraId="010C8B22" w14:textId="77777777" w:rsidR="00F932E9" w:rsidRPr="00F932E9" w:rsidRDefault="00F932E9" w:rsidP="00F932E9">
            <w:pPr>
              <w:numPr>
                <w:ilvl w:val="1"/>
                <w:numId w:val="6"/>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Respectful of others and their ideas </w:t>
            </w:r>
          </w:p>
          <w:p w14:paraId="59423C71" w14:textId="77777777" w:rsidR="00F932E9" w:rsidRPr="00F932E9" w:rsidRDefault="00F932E9" w:rsidP="00F932E9">
            <w:pPr>
              <w:numPr>
                <w:ilvl w:val="1"/>
                <w:numId w:val="6"/>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Maintains a positive attitude </w:t>
            </w:r>
          </w:p>
          <w:p w14:paraId="1F7C71C9" w14:textId="5091FC73" w:rsidR="00F932E9" w:rsidRPr="00CC2E16" w:rsidRDefault="00F932E9" w:rsidP="00CC2E16">
            <w:pPr>
              <w:numPr>
                <w:ilvl w:val="1"/>
                <w:numId w:val="6"/>
              </w:numPr>
              <w:ind w:left="480"/>
              <w:textAlignment w:val="baseline"/>
              <w:rPr>
                <w:rFonts w:ascii="Arial" w:hAnsi="Arial" w:cs="Arial"/>
                <w:color w:val="000000"/>
                <w:sz w:val="20"/>
                <w:szCs w:val="20"/>
              </w:rPr>
            </w:pPr>
            <w:r w:rsidRPr="00F932E9">
              <w:rPr>
                <w:rFonts w:ascii="Arial" w:hAnsi="Arial" w:cs="Arial"/>
                <w:color w:val="000000"/>
                <w:sz w:val="20"/>
                <w:szCs w:val="20"/>
              </w:rPr>
              <w:t>Works with others and is a valuable asset to a group/team</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F707" w14:textId="77777777" w:rsidR="00F932E9" w:rsidRPr="00F932E9" w:rsidRDefault="00F932E9" w:rsidP="00F932E9">
            <w:pPr>
              <w:numPr>
                <w:ilvl w:val="0"/>
                <w:numId w:val="7"/>
              </w:numPr>
              <w:ind w:left="345"/>
              <w:textAlignment w:val="baseline"/>
              <w:rPr>
                <w:rFonts w:ascii="Arial" w:hAnsi="Arial" w:cs="Arial"/>
                <w:b/>
                <w:bCs/>
                <w:color w:val="000000"/>
                <w:sz w:val="20"/>
                <w:szCs w:val="20"/>
              </w:rPr>
            </w:pPr>
            <w:r w:rsidRPr="00F932E9">
              <w:rPr>
                <w:rFonts w:ascii="Arial" w:hAnsi="Arial" w:cs="Arial"/>
                <w:b/>
                <w:bCs/>
                <w:color w:val="000000"/>
                <w:sz w:val="20"/>
                <w:szCs w:val="20"/>
              </w:rPr>
              <w:t>Consistently</w:t>
            </w:r>
          </w:p>
          <w:p w14:paraId="3F827433" w14:textId="77777777" w:rsidR="00F932E9" w:rsidRPr="00F932E9" w:rsidRDefault="00F932E9" w:rsidP="00F932E9">
            <w:pPr>
              <w:numPr>
                <w:ilvl w:val="1"/>
                <w:numId w:val="7"/>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Respectful of others and their ideas </w:t>
            </w:r>
          </w:p>
          <w:p w14:paraId="0AB0AC43" w14:textId="77777777" w:rsidR="00F932E9" w:rsidRPr="00F932E9" w:rsidRDefault="00F932E9" w:rsidP="00F932E9">
            <w:pPr>
              <w:numPr>
                <w:ilvl w:val="1"/>
                <w:numId w:val="7"/>
              </w:numPr>
              <w:ind w:left="480"/>
              <w:textAlignment w:val="baseline"/>
              <w:rPr>
                <w:rFonts w:ascii="Arial" w:hAnsi="Arial" w:cs="Arial"/>
                <w:color w:val="000000"/>
                <w:sz w:val="20"/>
                <w:szCs w:val="20"/>
              </w:rPr>
            </w:pPr>
            <w:r w:rsidRPr="00F932E9">
              <w:rPr>
                <w:rFonts w:ascii="Arial" w:hAnsi="Arial" w:cs="Arial"/>
                <w:color w:val="000000"/>
                <w:sz w:val="20"/>
                <w:szCs w:val="20"/>
              </w:rPr>
              <w:t>Maintains a positive attitude</w:t>
            </w:r>
          </w:p>
          <w:p w14:paraId="36CD30C0" w14:textId="77777777" w:rsidR="00F932E9" w:rsidRPr="00F932E9" w:rsidRDefault="00F932E9" w:rsidP="00F932E9">
            <w:pPr>
              <w:numPr>
                <w:ilvl w:val="1"/>
                <w:numId w:val="7"/>
              </w:numPr>
              <w:ind w:left="480"/>
              <w:textAlignment w:val="baseline"/>
              <w:rPr>
                <w:rFonts w:ascii="Arial" w:hAnsi="Arial" w:cs="Arial"/>
                <w:color w:val="000000"/>
                <w:sz w:val="20"/>
                <w:szCs w:val="20"/>
              </w:rPr>
            </w:pPr>
            <w:r w:rsidRPr="00F932E9">
              <w:rPr>
                <w:rFonts w:ascii="Arial" w:hAnsi="Arial" w:cs="Arial"/>
                <w:color w:val="000000"/>
                <w:sz w:val="20"/>
                <w:szCs w:val="20"/>
              </w:rPr>
              <w:t>Works with others and is a valuable asset to a group/</w:t>
            </w:r>
          </w:p>
          <w:p w14:paraId="78D4083E" w14:textId="77777777" w:rsidR="00F932E9" w:rsidRPr="00F932E9" w:rsidRDefault="00F932E9" w:rsidP="00F932E9">
            <w:pPr>
              <w:spacing w:line="0" w:lineRule="atLeast"/>
              <w:ind w:left="480"/>
              <w:textAlignment w:val="baseline"/>
              <w:rPr>
                <w:rFonts w:ascii="Arial" w:hAnsi="Arial" w:cs="Arial"/>
                <w:color w:val="000000"/>
                <w:sz w:val="20"/>
                <w:szCs w:val="20"/>
              </w:rPr>
            </w:pPr>
            <w:r w:rsidRPr="00F932E9">
              <w:rPr>
                <w:rFonts w:ascii="Arial" w:hAnsi="Arial" w:cs="Arial"/>
                <w:color w:val="000000"/>
                <w:sz w:val="20"/>
                <w:szCs w:val="20"/>
              </w:rPr>
              <w:t>team</w:t>
            </w:r>
          </w:p>
        </w:tc>
        <w:tc>
          <w:tcPr>
            <w:tcW w:w="2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D3233" w14:textId="77777777" w:rsidR="00F932E9" w:rsidRPr="00F932E9" w:rsidRDefault="00F932E9" w:rsidP="00F932E9">
            <w:pPr>
              <w:rPr>
                <w:rFonts w:ascii="Times" w:hAnsi="Times" w:cs="Times New Roman"/>
                <w:sz w:val="20"/>
                <w:szCs w:val="20"/>
              </w:rPr>
            </w:pPr>
            <w:proofErr w:type="gramStart"/>
            <w:r w:rsidRPr="00F932E9">
              <w:rPr>
                <w:rFonts w:ascii="Times" w:eastAsia="Times New Roman" w:hAnsi="Symbol" w:cs="Times New Roman"/>
                <w:sz w:val="20"/>
                <w:szCs w:val="20"/>
              </w:rPr>
              <w:t></w:t>
            </w:r>
            <w:r w:rsidRPr="00F932E9">
              <w:rPr>
                <w:rFonts w:ascii="Times" w:eastAsia="Times New Roman" w:hAnsi="Times" w:cs="Times New Roman"/>
                <w:sz w:val="20"/>
                <w:szCs w:val="20"/>
              </w:rPr>
              <w:t xml:space="preserve">  </w:t>
            </w:r>
            <w:r w:rsidRPr="00F932E9">
              <w:rPr>
                <w:rFonts w:ascii="Arial" w:hAnsi="Arial" w:cs="Arial"/>
                <w:b/>
                <w:bCs/>
                <w:color w:val="000000"/>
                <w:sz w:val="20"/>
                <w:szCs w:val="20"/>
              </w:rPr>
              <w:t>Frequentl</w:t>
            </w:r>
            <w:r>
              <w:rPr>
                <w:rFonts w:ascii="Arial" w:hAnsi="Arial" w:cs="Arial"/>
                <w:b/>
                <w:bCs/>
                <w:color w:val="000000"/>
                <w:sz w:val="20"/>
                <w:szCs w:val="20"/>
              </w:rPr>
              <w:t>y</w:t>
            </w:r>
            <w:proofErr w:type="gramEnd"/>
          </w:p>
          <w:p w14:paraId="218BBC26" w14:textId="77777777" w:rsidR="00F932E9" w:rsidRPr="00F932E9" w:rsidRDefault="00F932E9" w:rsidP="00F932E9">
            <w:pPr>
              <w:numPr>
                <w:ilvl w:val="0"/>
                <w:numId w:val="8"/>
              </w:numPr>
              <w:textAlignment w:val="baseline"/>
              <w:rPr>
                <w:rFonts w:ascii="Arial" w:hAnsi="Arial" w:cs="Arial"/>
                <w:color w:val="000000"/>
                <w:sz w:val="20"/>
                <w:szCs w:val="20"/>
              </w:rPr>
            </w:pPr>
            <w:r w:rsidRPr="00F932E9">
              <w:rPr>
                <w:rFonts w:ascii="Arial" w:hAnsi="Arial" w:cs="Arial"/>
                <w:color w:val="000000"/>
                <w:sz w:val="20"/>
                <w:szCs w:val="20"/>
              </w:rPr>
              <w:t>Respectful of others and their ideas</w:t>
            </w:r>
          </w:p>
          <w:p w14:paraId="08BDCDC2" w14:textId="77777777" w:rsidR="00F932E9" w:rsidRPr="00F932E9" w:rsidRDefault="00F932E9" w:rsidP="00F932E9">
            <w:pPr>
              <w:numPr>
                <w:ilvl w:val="0"/>
                <w:numId w:val="8"/>
              </w:numPr>
              <w:textAlignment w:val="baseline"/>
              <w:rPr>
                <w:rFonts w:ascii="Arial" w:hAnsi="Arial" w:cs="Arial"/>
                <w:color w:val="000000"/>
                <w:sz w:val="20"/>
                <w:szCs w:val="20"/>
              </w:rPr>
            </w:pPr>
            <w:r w:rsidRPr="00F932E9">
              <w:rPr>
                <w:rFonts w:ascii="Arial" w:hAnsi="Arial" w:cs="Arial"/>
                <w:color w:val="000000"/>
                <w:sz w:val="20"/>
                <w:szCs w:val="20"/>
              </w:rPr>
              <w:t>Maintains a positive attitude</w:t>
            </w:r>
          </w:p>
          <w:p w14:paraId="748B37AE" w14:textId="77777777" w:rsidR="00F932E9" w:rsidRPr="00F932E9" w:rsidRDefault="00F932E9" w:rsidP="00F932E9">
            <w:pPr>
              <w:numPr>
                <w:ilvl w:val="0"/>
                <w:numId w:val="8"/>
              </w:numPr>
              <w:spacing w:line="0" w:lineRule="atLeast"/>
              <w:textAlignment w:val="baseline"/>
              <w:rPr>
                <w:rFonts w:ascii="Arial" w:hAnsi="Arial" w:cs="Arial"/>
                <w:color w:val="000000"/>
                <w:sz w:val="20"/>
                <w:szCs w:val="20"/>
              </w:rPr>
            </w:pPr>
            <w:r w:rsidRPr="00F932E9">
              <w:rPr>
                <w:rFonts w:ascii="Arial" w:hAnsi="Arial" w:cs="Arial"/>
                <w:color w:val="000000"/>
                <w:sz w:val="20"/>
                <w:szCs w:val="20"/>
              </w:rPr>
              <w:t>Works with others and is a valuable asset to a group/ team</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414DC" w14:textId="77777777" w:rsidR="00F932E9" w:rsidRDefault="00F932E9" w:rsidP="00F932E9">
            <w:pPr>
              <w:rPr>
                <w:rFonts w:ascii="Arial" w:hAnsi="Arial" w:cs="Arial"/>
                <w:b/>
                <w:bCs/>
                <w:color w:val="000000"/>
                <w:sz w:val="20"/>
                <w:szCs w:val="20"/>
              </w:rPr>
            </w:pPr>
            <w:proofErr w:type="gramStart"/>
            <w:r w:rsidRPr="00F932E9">
              <w:rPr>
                <w:rFonts w:ascii="Times" w:eastAsia="Times New Roman" w:hAnsi="Symbol" w:cs="Times New Roman"/>
                <w:sz w:val="20"/>
                <w:szCs w:val="20"/>
              </w:rPr>
              <w:t></w:t>
            </w:r>
            <w:r w:rsidRPr="00F932E9">
              <w:rPr>
                <w:rFonts w:ascii="Times" w:eastAsia="Times New Roman" w:hAnsi="Times" w:cs="Times New Roman"/>
                <w:sz w:val="20"/>
                <w:szCs w:val="20"/>
              </w:rPr>
              <w:t xml:space="preserve">  </w:t>
            </w:r>
            <w:r w:rsidRPr="00F932E9">
              <w:rPr>
                <w:rFonts w:ascii="Arial" w:hAnsi="Arial" w:cs="Arial"/>
                <w:b/>
                <w:bCs/>
                <w:color w:val="000000"/>
                <w:sz w:val="20"/>
                <w:szCs w:val="20"/>
              </w:rPr>
              <w:t>Occasionally</w:t>
            </w:r>
            <w:proofErr w:type="gramEnd"/>
          </w:p>
          <w:p w14:paraId="1800FF23" w14:textId="77777777" w:rsidR="00F932E9" w:rsidRPr="00F932E9" w:rsidRDefault="00F932E9" w:rsidP="00F932E9">
            <w:pPr>
              <w:numPr>
                <w:ilvl w:val="1"/>
                <w:numId w:val="10"/>
              </w:numPr>
              <w:ind w:left="570"/>
              <w:textAlignment w:val="baseline"/>
              <w:rPr>
                <w:rFonts w:ascii="Arial" w:hAnsi="Arial" w:cs="Arial"/>
                <w:color w:val="000000"/>
                <w:sz w:val="20"/>
                <w:szCs w:val="20"/>
              </w:rPr>
            </w:pPr>
            <w:r w:rsidRPr="00F932E9">
              <w:rPr>
                <w:rFonts w:ascii="Arial" w:hAnsi="Arial" w:cs="Arial"/>
                <w:color w:val="000000"/>
                <w:sz w:val="20"/>
                <w:szCs w:val="20"/>
              </w:rPr>
              <w:t>Respectful of others and their ideas</w:t>
            </w:r>
          </w:p>
          <w:p w14:paraId="79489291" w14:textId="77777777" w:rsidR="00F932E9" w:rsidRDefault="00F932E9" w:rsidP="00F932E9">
            <w:pPr>
              <w:numPr>
                <w:ilvl w:val="1"/>
                <w:numId w:val="10"/>
              </w:numPr>
              <w:ind w:left="570"/>
              <w:textAlignment w:val="baseline"/>
              <w:rPr>
                <w:rFonts w:ascii="Arial" w:hAnsi="Arial" w:cs="Arial"/>
                <w:color w:val="000000"/>
                <w:sz w:val="20"/>
                <w:szCs w:val="20"/>
              </w:rPr>
            </w:pPr>
            <w:r w:rsidRPr="00F932E9">
              <w:rPr>
                <w:rFonts w:ascii="Arial" w:hAnsi="Arial" w:cs="Arial"/>
                <w:color w:val="000000"/>
                <w:sz w:val="20"/>
                <w:szCs w:val="20"/>
              </w:rPr>
              <w:t>Maintains a positive attitude</w:t>
            </w:r>
          </w:p>
          <w:p w14:paraId="702BAEFF" w14:textId="77777777" w:rsidR="00F932E9" w:rsidRPr="00F932E9" w:rsidRDefault="00F932E9" w:rsidP="00F932E9">
            <w:pPr>
              <w:numPr>
                <w:ilvl w:val="1"/>
                <w:numId w:val="10"/>
              </w:numPr>
              <w:ind w:left="570"/>
              <w:textAlignment w:val="baseline"/>
              <w:rPr>
                <w:rFonts w:ascii="Arial" w:hAnsi="Arial" w:cs="Arial"/>
                <w:color w:val="000000"/>
                <w:sz w:val="20"/>
                <w:szCs w:val="20"/>
              </w:rPr>
            </w:pPr>
            <w:r w:rsidRPr="00F932E9">
              <w:rPr>
                <w:rFonts w:ascii="Arial" w:hAnsi="Arial" w:cs="Arial"/>
                <w:color w:val="000000"/>
                <w:sz w:val="20"/>
                <w:szCs w:val="20"/>
              </w:rPr>
              <w:t>Works with others and is a valuable asset to a group/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5633F" w14:textId="77777777" w:rsidR="00F932E9" w:rsidRPr="00F932E9" w:rsidRDefault="00F932E9" w:rsidP="00F932E9">
            <w:pPr>
              <w:numPr>
                <w:ilvl w:val="0"/>
                <w:numId w:val="10"/>
              </w:numPr>
              <w:ind w:left="360"/>
              <w:textAlignment w:val="baseline"/>
              <w:rPr>
                <w:rFonts w:ascii="Arial" w:hAnsi="Arial" w:cs="Arial"/>
                <w:b/>
                <w:bCs/>
                <w:color w:val="000000"/>
                <w:sz w:val="20"/>
                <w:szCs w:val="20"/>
              </w:rPr>
            </w:pPr>
            <w:r w:rsidRPr="00F932E9">
              <w:rPr>
                <w:rFonts w:ascii="Arial" w:hAnsi="Arial" w:cs="Arial"/>
                <w:b/>
                <w:bCs/>
                <w:color w:val="000000"/>
                <w:sz w:val="20"/>
                <w:szCs w:val="20"/>
              </w:rPr>
              <w:t>Rarely</w:t>
            </w:r>
          </w:p>
          <w:p w14:paraId="391D5668" w14:textId="77777777" w:rsidR="00F932E9" w:rsidRPr="00F932E9" w:rsidRDefault="00F932E9" w:rsidP="00F932E9">
            <w:pPr>
              <w:numPr>
                <w:ilvl w:val="1"/>
                <w:numId w:val="10"/>
              </w:numPr>
              <w:ind w:left="570"/>
              <w:textAlignment w:val="baseline"/>
              <w:rPr>
                <w:rFonts w:ascii="Arial" w:hAnsi="Arial" w:cs="Arial"/>
                <w:color w:val="000000"/>
                <w:sz w:val="20"/>
                <w:szCs w:val="20"/>
              </w:rPr>
            </w:pPr>
            <w:r w:rsidRPr="00F932E9">
              <w:rPr>
                <w:rFonts w:ascii="Arial" w:hAnsi="Arial" w:cs="Arial"/>
                <w:color w:val="000000"/>
                <w:sz w:val="20"/>
                <w:szCs w:val="20"/>
              </w:rPr>
              <w:t>Respectful of others and their ideas</w:t>
            </w:r>
          </w:p>
          <w:p w14:paraId="3588AA8D" w14:textId="77777777" w:rsidR="00F932E9" w:rsidRPr="00F932E9" w:rsidRDefault="00F932E9" w:rsidP="00F932E9">
            <w:pPr>
              <w:numPr>
                <w:ilvl w:val="1"/>
                <w:numId w:val="10"/>
              </w:numPr>
              <w:ind w:left="570"/>
              <w:textAlignment w:val="baseline"/>
              <w:rPr>
                <w:rFonts w:ascii="Arial" w:hAnsi="Arial" w:cs="Arial"/>
                <w:color w:val="000000"/>
                <w:sz w:val="20"/>
                <w:szCs w:val="20"/>
              </w:rPr>
            </w:pPr>
            <w:r w:rsidRPr="00F932E9">
              <w:rPr>
                <w:rFonts w:ascii="Arial" w:hAnsi="Arial" w:cs="Arial"/>
                <w:color w:val="000000"/>
                <w:sz w:val="20"/>
                <w:szCs w:val="20"/>
              </w:rPr>
              <w:t>Maintains a positive attitude</w:t>
            </w:r>
          </w:p>
          <w:p w14:paraId="5703A3BC" w14:textId="77777777" w:rsidR="00F932E9" w:rsidRPr="00F932E9" w:rsidRDefault="00F932E9" w:rsidP="00F932E9">
            <w:pPr>
              <w:numPr>
                <w:ilvl w:val="1"/>
                <w:numId w:val="10"/>
              </w:numPr>
              <w:spacing w:line="0" w:lineRule="atLeast"/>
              <w:ind w:left="570"/>
              <w:textAlignment w:val="baseline"/>
              <w:rPr>
                <w:rFonts w:ascii="Arial" w:hAnsi="Arial" w:cs="Arial"/>
                <w:color w:val="000000"/>
                <w:sz w:val="20"/>
                <w:szCs w:val="20"/>
              </w:rPr>
            </w:pPr>
            <w:r w:rsidRPr="00F932E9">
              <w:rPr>
                <w:rFonts w:ascii="Arial" w:hAnsi="Arial" w:cs="Arial"/>
                <w:color w:val="000000"/>
                <w:sz w:val="20"/>
                <w:szCs w:val="20"/>
              </w:rPr>
              <w:t>Works with others and is a valuable asset to a group/ team</w:t>
            </w:r>
          </w:p>
        </w:tc>
      </w:tr>
      <w:tr w:rsidR="00F932E9" w:rsidRPr="00F932E9" w14:paraId="4B152A9F" w14:textId="77777777" w:rsidTr="0062357C">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14:paraId="3050FF65" w14:textId="77777777" w:rsidR="00F932E9" w:rsidRPr="00CC2E16" w:rsidRDefault="00F932E9" w:rsidP="00F932E9">
            <w:pPr>
              <w:spacing w:line="0" w:lineRule="atLeast"/>
              <w:jc w:val="center"/>
              <w:rPr>
                <w:rFonts w:ascii="Times" w:hAnsi="Times" w:cs="Times New Roman"/>
                <w:sz w:val="18"/>
                <w:szCs w:val="18"/>
              </w:rPr>
            </w:pPr>
            <w:r w:rsidRPr="0062357C">
              <w:rPr>
                <w:rFonts w:ascii="Arial" w:hAnsi="Arial" w:cs="Arial"/>
                <w:b/>
                <w:bCs/>
                <w:color w:val="FFFFFF" w:themeColor="background1"/>
                <w:sz w:val="18"/>
                <w:szCs w:val="18"/>
              </w:rPr>
              <w:t>Participation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8861" w14:textId="77777777" w:rsidR="00F932E9" w:rsidRPr="00F932E9" w:rsidRDefault="00F932E9" w:rsidP="00F932E9">
            <w:pPr>
              <w:numPr>
                <w:ilvl w:val="0"/>
                <w:numId w:val="11"/>
              </w:numPr>
              <w:ind w:left="390"/>
              <w:textAlignment w:val="baseline"/>
              <w:rPr>
                <w:rFonts w:ascii="Arial" w:hAnsi="Arial" w:cs="Arial"/>
                <w:b/>
                <w:bCs/>
                <w:color w:val="000000"/>
                <w:sz w:val="20"/>
                <w:szCs w:val="20"/>
              </w:rPr>
            </w:pPr>
            <w:r w:rsidRPr="00F932E9">
              <w:rPr>
                <w:rFonts w:ascii="Arial" w:hAnsi="Arial" w:cs="Arial"/>
                <w:b/>
                <w:bCs/>
                <w:color w:val="000000"/>
                <w:sz w:val="20"/>
                <w:szCs w:val="20"/>
              </w:rPr>
              <w:t>Always</w:t>
            </w:r>
          </w:p>
          <w:p w14:paraId="1516BE0B" w14:textId="77777777" w:rsidR="00F932E9" w:rsidRP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Actively listens</w:t>
            </w:r>
          </w:p>
          <w:p w14:paraId="24856671" w14:textId="77777777" w:rsidR="00F932E9" w:rsidRP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Attempts all assignments to best ability </w:t>
            </w:r>
          </w:p>
          <w:p w14:paraId="2CB7CA9A" w14:textId="77777777" w:rsidR="00F932E9" w:rsidRPr="00F932E9" w:rsidRDefault="00F932E9" w:rsidP="00F932E9">
            <w:pPr>
              <w:numPr>
                <w:ilvl w:val="1"/>
                <w:numId w:val="11"/>
              </w:numPr>
              <w:spacing w:line="0" w:lineRule="atLeast"/>
              <w:ind w:left="480"/>
              <w:textAlignment w:val="baseline"/>
              <w:rPr>
                <w:rFonts w:ascii="Arial" w:hAnsi="Arial" w:cs="Arial"/>
                <w:color w:val="000000"/>
                <w:sz w:val="20"/>
                <w:szCs w:val="20"/>
              </w:rPr>
            </w:pPr>
            <w:r w:rsidRPr="00F932E9">
              <w:rPr>
                <w:rFonts w:ascii="Arial" w:hAnsi="Arial" w:cs="Arial"/>
                <w:color w:val="000000"/>
                <w:sz w:val="20"/>
                <w:szCs w:val="20"/>
              </w:rPr>
              <w:t xml:space="preserve">Manages time effectively </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44FB6" w14:textId="77777777" w:rsidR="00F932E9" w:rsidRDefault="00F932E9" w:rsidP="00F932E9">
            <w:pPr>
              <w:rPr>
                <w:rFonts w:ascii="Arial" w:hAnsi="Arial" w:cs="Arial"/>
                <w:b/>
                <w:bCs/>
                <w:color w:val="000000"/>
                <w:sz w:val="20"/>
                <w:szCs w:val="20"/>
              </w:rPr>
            </w:pPr>
            <w:proofErr w:type="gramStart"/>
            <w:r w:rsidRPr="00F932E9">
              <w:rPr>
                <w:rFonts w:ascii="Times" w:eastAsia="Times New Roman" w:hAnsi="Symbol" w:cs="Times New Roman"/>
                <w:sz w:val="20"/>
                <w:szCs w:val="20"/>
              </w:rPr>
              <w:t></w:t>
            </w:r>
            <w:r w:rsidRPr="00F932E9">
              <w:rPr>
                <w:rFonts w:ascii="Times" w:eastAsia="Times New Roman" w:hAnsi="Times" w:cs="Times New Roman"/>
                <w:sz w:val="20"/>
                <w:szCs w:val="20"/>
              </w:rPr>
              <w:t xml:space="preserve">  </w:t>
            </w:r>
            <w:r w:rsidRPr="00F932E9">
              <w:rPr>
                <w:rFonts w:ascii="Arial" w:hAnsi="Arial" w:cs="Arial"/>
                <w:b/>
                <w:bCs/>
                <w:color w:val="000000"/>
                <w:sz w:val="20"/>
                <w:szCs w:val="20"/>
              </w:rPr>
              <w:t>Consistentl</w:t>
            </w:r>
            <w:r>
              <w:rPr>
                <w:rFonts w:ascii="Arial" w:hAnsi="Arial" w:cs="Arial"/>
                <w:b/>
                <w:bCs/>
                <w:color w:val="000000"/>
                <w:sz w:val="20"/>
                <w:szCs w:val="20"/>
              </w:rPr>
              <w:t>y</w:t>
            </w:r>
            <w:proofErr w:type="gramEnd"/>
          </w:p>
          <w:p w14:paraId="4ED2C3D2" w14:textId="77777777" w:rsidR="00F932E9" w:rsidRP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Actively listens</w:t>
            </w:r>
          </w:p>
          <w:p w14:paraId="06AF2CCE" w14:textId="77777777" w:rsid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Attempts all assignments to best ability</w:t>
            </w:r>
          </w:p>
          <w:p w14:paraId="56D2796D" w14:textId="3B24E351" w:rsidR="00F932E9" w:rsidRPr="00CC2E16"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Manages time effectively </w:t>
            </w:r>
          </w:p>
        </w:tc>
        <w:tc>
          <w:tcPr>
            <w:tcW w:w="2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92B2E" w14:textId="77777777" w:rsidR="00F932E9" w:rsidRDefault="00F932E9" w:rsidP="00F932E9">
            <w:pPr>
              <w:rPr>
                <w:rFonts w:ascii="Arial" w:hAnsi="Arial" w:cs="Arial"/>
                <w:b/>
                <w:bCs/>
                <w:color w:val="000000"/>
                <w:sz w:val="20"/>
                <w:szCs w:val="20"/>
              </w:rPr>
            </w:pPr>
            <w:proofErr w:type="gramStart"/>
            <w:r w:rsidRPr="00F932E9">
              <w:rPr>
                <w:rFonts w:ascii="Times" w:eastAsia="Times New Roman" w:hAnsi="Symbol" w:cs="Times New Roman"/>
                <w:sz w:val="20"/>
                <w:szCs w:val="20"/>
              </w:rPr>
              <w:t></w:t>
            </w:r>
            <w:r w:rsidRPr="00F932E9">
              <w:rPr>
                <w:rFonts w:ascii="Times" w:eastAsia="Times New Roman" w:hAnsi="Times" w:cs="Times New Roman"/>
                <w:sz w:val="20"/>
                <w:szCs w:val="20"/>
              </w:rPr>
              <w:t xml:space="preserve">  </w:t>
            </w:r>
            <w:r w:rsidRPr="00F932E9">
              <w:rPr>
                <w:rFonts w:ascii="Arial" w:hAnsi="Arial" w:cs="Arial"/>
                <w:b/>
                <w:bCs/>
                <w:color w:val="000000"/>
                <w:sz w:val="20"/>
                <w:szCs w:val="20"/>
              </w:rPr>
              <w:t>Frequently</w:t>
            </w:r>
            <w:proofErr w:type="gramEnd"/>
          </w:p>
          <w:p w14:paraId="204A62B9" w14:textId="77777777" w:rsidR="00F932E9" w:rsidRP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Actively listens</w:t>
            </w:r>
          </w:p>
          <w:p w14:paraId="60BA12F8" w14:textId="77777777" w:rsid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Attempts </w:t>
            </w:r>
            <w:r>
              <w:rPr>
                <w:rFonts w:ascii="Arial" w:hAnsi="Arial" w:cs="Arial"/>
                <w:color w:val="000000"/>
                <w:sz w:val="20"/>
                <w:szCs w:val="20"/>
              </w:rPr>
              <w:t>all assignments to best ability</w:t>
            </w:r>
          </w:p>
          <w:p w14:paraId="5D76A409" w14:textId="77777777" w:rsidR="00F932E9" w:rsidRP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Manages time effectively</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FD559" w14:textId="77777777" w:rsidR="00F932E9" w:rsidRDefault="00F932E9" w:rsidP="00F932E9">
            <w:pPr>
              <w:rPr>
                <w:rFonts w:ascii="Arial" w:hAnsi="Arial" w:cs="Arial"/>
                <w:b/>
                <w:bCs/>
                <w:color w:val="000000"/>
                <w:sz w:val="20"/>
                <w:szCs w:val="20"/>
              </w:rPr>
            </w:pPr>
            <w:proofErr w:type="gramStart"/>
            <w:r w:rsidRPr="00F932E9">
              <w:rPr>
                <w:rFonts w:ascii="Times" w:eastAsia="Times New Roman" w:hAnsi="Symbol" w:cs="Times New Roman"/>
                <w:sz w:val="20"/>
                <w:szCs w:val="20"/>
              </w:rPr>
              <w:t></w:t>
            </w:r>
            <w:r w:rsidRPr="00F932E9">
              <w:rPr>
                <w:rFonts w:ascii="Times" w:eastAsia="Times New Roman" w:hAnsi="Times" w:cs="Times New Roman"/>
                <w:sz w:val="20"/>
                <w:szCs w:val="20"/>
              </w:rPr>
              <w:t xml:space="preserve">  </w:t>
            </w:r>
            <w:r w:rsidRPr="00F932E9">
              <w:rPr>
                <w:rFonts w:ascii="Arial" w:hAnsi="Arial" w:cs="Arial"/>
                <w:b/>
                <w:bCs/>
                <w:color w:val="000000"/>
                <w:sz w:val="20"/>
                <w:szCs w:val="20"/>
              </w:rPr>
              <w:t>Occasionally</w:t>
            </w:r>
            <w:proofErr w:type="gramEnd"/>
          </w:p>
          <w:p w14:paraId="62287645" w14:textId="77777777" w:rsidR="00F932E9" w:rsidRP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Actively listens</w:t>
            </w:r>
          </w:p>
          <w:p w14:paraId="454E2516" w14:textId="77777777" w:rsid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Attempts </w:t>
            </w:r>
            <w:r>
              <w:rPr>
                <w:rFonts w:ascii="Arial" w:hAnsi="Arial" w:cs="Arial"/>
                <w:color w:val="000000"/>
                <w:sz w:val="20"/>
                <w:szCs w:val="20"/>
              </w:rPr>
              <w:t>all assignments to best ability</w:t>
            </w:r>
          </w:p>
          <w:p w14:paraId="61F185AC" w14:textId="77777777" w:rsidR="00F932E9" w:rsidRPr="00F932E9" w:rsidRDefault="00F932E9" w:rsidP="00F932E9">
            <w:pPr>
              <w:numPr>
                <w:ilvl w:val="1"/>
                <w:numId w:val="11"/>
              </w:numPr>
              <w:ind w:left="480"/>
              <w:textAlignment w:val="baseline"/>
              <w:rPr>
                <w:rFonts w:ascii="Arial" w:hAnsi="Arial" w:cs="Arial"/>
                <w:color w:val="000000"/>
                <w:sz w:val="20"/>
                <w:szCs w:val="20"/>
              </w:rPr>
            </w:pPr>
            <w:r w:rsidRPr="00F932E9">
              <w:rPr>
                <w:rFonts w:ascii="Arial" w:hAnsi="Arial" w:cs="Arial"/>
                <w:color w:val="000000"/>
                <w:sz w:val="20"/>
                <w:szCs w:val="20"/>
              </w:rPr>
              <w:t>Manages time effectively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1F8AC" w14:textId="77777777" w:rsidR="00F932E9" w:rsidRPr="00F932E9" w:rsidRDefault="00F932E9" w:rsidP="00F932E9">
            <w:pPr>
              <w:numPr>
                <w:ilvl w:val="0"/>
                <w:numId w:val="15"/>
              </w:numPr>
              <w:ind w:left="360"/>
              <w:textAlignment w:val="baseline"/>
              <w:rPr>
                <w:rFonts w:ascii="Arial" w:hAnsi="Arial" w:cs="Arial"/>
                <w:color w:val="000000"/>
                <w:sz w:val="20"/>
                <w:szCs w:val="20"/>
              </w:rPr>
            </w:pPr>
            <w:r w:rsidRPr="00F932E9">
              <w:rPr>
                <w:rFonts w:ascii="Arial" w:hAnsi="Arial" w:cs="Arial"/>
                <w:b/>
                <w:bCs/>
                <w:color w:val="000000"/>
                <w:sz w:val="20"/>
                <w:szCs w:val="20"/>
              </w:rPr>
              <w:t>Rarely</w:t>
            </w:r>
            <w:r w:rsidRPr="00F932E9">
              <w:rPr>
                <w:rFonts w:ascii="Arial" w:hAnsi="Arial" w:cs="Arial"/>
                <w:color w:val="000000"/>
                <w:sz w:val="20"/>
                <w:szCs w:val="20"/>
              </w:rPr>
              <w:t xml:space="preserve"> </w:t>
            </w:r>
          </w:p>
          <w:p w14:paraId="25CD8227" w14:textId="77777777" w:rsidR="00F932E9" w:rsidRPr="00F932E9" w:rsidRDefault="00F932E9" w:rsidP="00F932E9">
            <w:pPr>
              <w:numPr>
                <w:ilvl w:val="1"/>
                <w:numId w:val="15"/>
              </w:numPr>
              <w:ind w:left="570"/>
              <w:textAlignment w:val="baseline"/>
              <w:rPr>
                <w:rFonts w:ascii="Arial" w:hAnsi="Arial" w:cs="Arial"/>
                <w:color w:val="000000"/>
                <w:sz w:val="20"/>
                <w:szCs w:val="20"/>
              </w:rPr>
            </w:pPr>
            <w:r w:rsidRPr="00F932E9">
              <w:rPr>
                <w:rFonts w:ascii="Arial" w:hAnsi="Arial" w:cs="Arial"/>
                <w:color w:val="000000"/>
                <w:sz w:val="20"/>
                <w:szCs w:val="20"/>
              </w:rPr>
              <w:t>Actively listens</w:t>
            </w:r>
          </w:p>
          <w:p w14:paraId="5806D753" w14:textId="77777777" w:rsidR="00F932E9" w:rsidRPr="00F932E9" w:rsidRDefault="00F932E9" w:rsidP="00F932E9">
            <w:pPr>
              <w:numPr>
                <w:ilvl w:val="1"/>
                <w:numId w:val="15"/>
              </w:numPr>
              <w:ind w:left="570"/>
              <w:textAlignment w:val="baseline"/>
              <w:rPr>
                <w:rFonts w:ascii="Arial" w:hAnsi="Arial" w:cs="Arial"/>
                <w:color w:val="000000"/>
                <w:sz w:val="20"/>
                <w:szCs w:val="20"/>
              </w:rPr>
            </w:pPr>
            <w:r w:rsidRPr="00F932E9">
              <w:rPr>
                <w:rFonts w:ascii="Arial" w:hAnsi="Arial" w:cs="Arial"/>
                <w:color w:val="000000"/>
                <w:sz w:val="20"/>
                <w:szCs w:val="20"/>
              </w:rPr>
              <w:t>Attempts all assignments to best ability</w:t>
            </w:r>
          </w:p>
          <w:p w14:paraId="197F7E18" w14:textId="77777777" w:rsidR="00F932E9" w:rsidRPr="00F932E9" w:rsidRDefault="00F932E9" w:rsidP="00F932E9">
            <w:pPr>
              <w:numPr>
                <w:ilvl w:val="1"/>
                <w:numId w:val="15"/>
              </w:numPr>
              <w:spacing w:line="0" w:lineRule="atLeast"/>
              <w:ind w:left="570"/>
              <w:textAlignment w:val="baseline"/>
              <w:rPr>
                <w:rFonts w:ascii="Arial" w:hAnsi="Arial" w:cs="Arial"/>
                <w:color w:val="000000"/>
                <w:sz w:val="20"/>
                <w:szCs w:val="20"/>
              </w:rPr>
            </w:pPr>
            <w:r w:rsidRPr="00F932E9">
              <w:rPr>
                <w:rFonts w:ascii="Arial" w:hAnsi="Arial" w:cs="Arial"/>
                <w:color w:val="000000"/>
                <w:sz w:val="20"/>
                <w:szCs w:val="20"/>
              </w:rPr>
              <w:t>Manages time effectively</w:t>
            </w:r>
          </w:p>
        </w:tc>
      </w:tr>
      <w:tr w:rsidR="00F932E9" w:rsidRPr="00F932E9" w14:paraId="59EBE490" w14:textId="77777777" w:rsidTr="0062357C">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0610EFAE" w14:textId="77777777" w:rsidR="00F932E9" w:rsidRPr="00CC2E16" w:rsidRDefault="00F932E9" w:rsidP="00F932E9">
            <w:pPr>
              <w:jc w:val="center"/>
              <w:rPr>
                <w:rFonts w:ascii="Times" w:hAnsi="Times" w:cs="Times New Roman"/>
                <w:sz w:val="18"/>
                <w:szCs w:val="18"/>
              </w:rPr>
            </w:pPr>
            <w:r w:rsidRPr="00CC2E16">
              <w:rPr>
                <w:rFonts w:ascii="Arial" w:hAnsi="Arial" w:cs="Arial"/>
                <w:b/>
                <w:bCs/>
                <w:color w:val="000000"/>
                <w:sz w:val="18"/>
                <w:szCs w:val="18"/>
              </w:rPr>
              <w:t>Professionalism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7987D" w14:textId="77777777" w:rsidR="00F932E9" w:rsidRPr="00F932E9" w:rsidRDefault="00F932E9" w:rsidP="00F932E9">
            <w:pPr>
              <w:numPr>
                <w:ilvl w:val="0"/>
                <w:numId w:val="16"/>
              </w:numPr>
              <w:ind w:left="390"/>
              <w:textAlignment w:val="baseline"/>
              <w:rPr>
                <w:rFonts w:ascii="Arial" w:hAnsi="Arial" w:cs="Arial"/>
                <w:b/>
                <w:bCs/>
                <w:color w:val="000000"/>
                <w:sz w:val="20"/>
                <w:szCs w:val="20"/>
              </w:rPr>
            </w:pPr>
            <w:r w:rsidRPr="00F932E9">
              <w:rPr>
                <w:rFonts w:ascii="Arial" w:hAnsi="Arial" w:cs="Arial"/>
                <w:b/>
                <w:bCs/>
                <w:color w:val="000000"/>
                <w:sz w:val="20"/>
                <w:szCs w:val="20"/>
              </w:rPr>
              <w:t>Always</w:t>
            </w:r>
          </w:p>
          <w:p w14:paraId="4E31C8AE"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Self-advocates appropriately </w:t>
            </w:r>
          </w:p>
          <w:p w14:paraId="66EC89CF"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Maintains context-appropriate language and voice level at all times</w:t>
            </w:r>
          </w:p>
          <w:p w14:paraId="1B6FB8CC"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Uses all resources and technology appropriately </w:t>
            </w:r>
          </w:p>
          <w:p w14:paraId="2811217C"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Manages necessary absences responsibly</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E4E71" w14:textId="77777777" w:rsidR="00F932E9" w:rsidRDefault="00F932E9" w:rsidP="00F932E9">
            <w:pPr>
              <w:rPr>
                <w:rFonts w:ascii="Arial" w:hAnsi="Arial" w:cs="Arial"/>
                <w:b/>
                <w:bCs/>
                <w:color w:val="000000"/>
                <w:sz w:val="20"/>
                <w:szCs w:val="20"/>
              </w:rPr>
            </w:pPr>
            <w:proofErr w:type="gramStart"/>
            <w:r w:rsidRPr="00F932E9">
              <w:rPr>
                <w:rFonts w:ascii="Times" w:eastAsia="Times New Roman" w:hAnsi="Symbol" w:cs="Times New Roman"/>
                <w:sz w:val="20"/>
                <w:szCs w:val="20"/>
              </w:rPr>
              <w:t></w:t>
            </w:r>
            <w:r w:rsidRPr="00F932E9">
              <w:rPr>
                <w:rFonts w:ascii="Times" w:eastAsia="Times New Roman" w:hAnsi="Times" w:cs="Times New Roman"/>
                <w:sz w:val="20"/>
                <w:szCs w:val="20"/>
              </w:rPr>
              <w:t xml:space="preserve">  </w:t>
            </w:r>
            <w:r w:rsidRPr="00F932E9">
              <w:rPr>
                <w:rFonts w:ascii="Arial" w:hAnsi="Arial" w:cs="Arial"/>
                <w:b/>
                <w:bCs/>
                <w:color w:val="000000"/>
                <w:sz w:val="20"/>
                <w:szCs w:val="20"/>
              </w:rPr>
              <w:t>Consistently</w:t>
            </w:r>
            <w:proofErr w:type="gramEnd"/>
          </w:p>
          <w:p w14:paraId="555407F6"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Self-advocates appropriately </w:t>
            </w:r>
          </w:p>
          <w:p w14:paraId="13C24A14"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Maintains context-appropriate language and voice level at all times</w:t>
            </w:r>
          </w:p>
          <w:p w14:paraId="1FA08F59" w14:textId="77777777" w:rsid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Uses all resourc</w:t>
            </w:r>
            <w:r>
              <w:rPr>
                <w:rFonts w:ascii="Arial" w:hAnsi="Arial" w:cs="Arial"/>
                <w:color w:val="000000"/>
                <w:sz w:val="20"/>
                <w:szCs w:val="20"/>
              </w:rPr>
              <w:t>es and technology appropriately</w:t>
            </w:r>
          </w:p>
          <w:p w14:paraId="6DA81801"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Manages necessary absences responsibly</w:t>
            </w:r>
          </w:p>
        </w:tc>
        <w:tc>
          <w:tcPr>
            <w:tcW w:w="2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DD3ED" w14:textId="77777777" w:rsidR="00F932E9" w:rsidRDefault="00F932E9" w:rsidP="00F932E9">
            <w:pPr>
              <w:rPr>
                <w:rFonts w:ascii="Arial" w:hAnsi="Arial" w:cs="Arial"/>
                <w:b/>
                <w:bCs/>
                <w:color w:val="000000"/>
                <w:sz w:val="20"/>
                <w:szCs w:val="20"/>
              </w:rPr>
            </w:pPr>
            <w:proofErr w:type="gramStart"/>
            <w:r w:rsidRPr="00F932E9">
              <w:rPr>
                <w:rFonts w:ascii="Times" w:eastAsia="Times New Roman" w:hAnsi="Symbol" w:cs="Times New Roman"/>
                <w:sz w:val="20"/>
                <w:szCs w:val="20"/>
              </w:rPr>
              <w:t></w:t>
            </w:r>
            <w:r w:rsidRPr="00F932E9">
              <w:rPr>
                <w:rFonts w:ascii="Times" w:eastAsia="Times New Roman" w:hAnsi="Times" w:cs="Times New Roman"/>
                <w:sz w:val="20"/>
                <w:szCs w:val="20"/>
              </w:rPr>
              <w:t xml:space="preserve">  </w:t>
            </w:r>
            <w:r w:rsidRPr="00F932E9">
              <w:rPr>
                <w:rFonts w:ascii="Arial" w:hAnsi="Arial" w:cs="Arial"/>
                <w:b/>
                <w:bCs/>
                <w:color w:val="000000"/>
                <w:sz w:val="20"/>
                <w:szCs w:val="20"/>
              </w:rPr>
              <w:t>Frequently</w:t>
            </w:r>
            <w:proofErr w:type="gramEnd"/>
          </w:p>
          <w:p w14:paraId="7BA804C9"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Self-advocates appropriately </w:t>
            </w:r>
          </w:p>
          <w:p w14:paraId="77CC7D1D"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Maintains context-appropriate language and voice level at all times</w:t>
            </w:r>
          </w:p>
          <w:p w14:paraId="7AE8C987" w14:textId="77777777" w:rsid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Uses all resourc</w:t>
            </w:r>
            <w:r>
              <w:rPr>
                <w:rFonts w:ascii="Arial" w:hAnsi="Arial" w:cs="Arial"/>
                <w:color w:val="000000"/>
                <w:sz w:val="20"/>
                <w:szCs w:val="20"/>
              </w:rPr>
              <w:t>es and technology appropriately</w:t>
            </w:r>
          </w:p>
          <w:p w14:paraId="4F8833F5" w14:textId="3BC795B7" w:rsidR="00F932E9" w:rsidRPr="00F932E9" w:rsidRDefault="00D82E38" w:rsidP="00F932E9">
            <w:pPr>
              <w:numPr>
                <w:ilvl w:val="1"/>
                <w:numId w:val="16"/>
              </w:numPr>
              <w:ind w:left="480"/>
              <w:textAlignment w:val="baseline"/>
              <w:rPr>
                <w:rFonts w:ascii="Arial" w:hAnsi="Arial" w:cs="Arial"/>
                <w:color w:val="000000"/>
                <w:sz w:val="20"/>
                <w:szCs w:val="20"/>
              </w:rPr>
            </w:pPr>
            <w:r>
              <w:rPr>
                <w:rFonts w:ascii="Arial" w:hAnsi="Arial" w:cs="Arial"/>
                <w:color w:val="000000"/>
                <w:sz w:val="20"/>
                <w:szCs w:val="20"/>
              </w:rPr>
              <w:t xml:space="preserve">Manages necessary </w:t>
            </w:r>
            <w:r w:rsidR="00F932E9" w:rsidRPr="00F932E9">
              <w:rPr>
                <w:rFonts w:ascii="Arial" w:hAnsi="Arial" w:cs="Arial"/>
                <w:color w:val="000000"/>
                <w:sz w:val="20"/>
                <w:szCs w:val="20"/>
              </w:rPr>
              <w:t>absences</w:t>
            </w:r>
            <w:r>
              <w:rPr>
                <w:rFonts w:ascii="Arial" w:hAnsi="Arial" w:cs="Arial"/>
                <w:color w:val="000000"/>
                <w:sz w:val="20"/>
                <w:szCs w:val="20"/>
              </w:rPr>
              <w:t xml:space="preserve"> </w:t>
            </w:r>
            <w:r w:rsidR="00F932E9" w:rsidRPr="00F932E9">
              <w:rPr>
                <w:rFonts w:ascii="Arial" w:hAnsi="Arial" w:cs="Arial"/>
                <w:color w:val="000000"/>
                <w:sz w:val="20"/>
                <w:szCs w:val="20"/>
              </w:rPr>
              <w:t>responsibly</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E17D8" w14:textId="77777777" w:rsidR="00F932E9" w:rsidRDefault="00F932E9" w:rsidP="00F932E9">
            <w:pPr>
              <w:rPr>
                <w:rFonts w:ascii="Arial" w:hAnsi="Arial" w:cs="Arial"/>
                <w:b/>
                <w:bCs/>
                <w:color w:val="000000"/>
                <w:sz w:val="20"/>
                <w:szCs w:val="20"/>
              </w:rPr>
            </w:pPr>
            <w:proofErr w:type="gramStart"/>
            <w:r w:rsidRPr="00F932E9">
              <w:rPr>
                <w:rFonts w:ascii="Times" w:eastAsia="Times New Roman" w:hAnsi="Symbol" w:cs="Times New Roman"/>
                <w:sz w:val="20"/>
                <w:szCs w:val="20"/>
              </w:rPr>
              <w:t></w:t>
            </w:r>
            <w:r w:rsidRPr="00F932E9">
              <w:rPr>
                <w:rFonts w:ascii="Times" w:eastAsia="Times New Roman" w:hAnsi="Times" w:cs="Times New Roman"/>
                <w:sz w:val="20"/>
                <w:szCs w:val="20"/>
              </w:rPr>
              <w:t xml:space="preserve">  </w:t>
            </w:r>
            <w:r w:rsidRPr="00F932E9">
              <w:rPr>
                <w:rFonts w:ascii="Arial" w:hAnsi="Arial" w:cs="Arial"/>
                <w:b/>
                <w:bCs/>
                <w:color w:val="000000"/>
                <w:sz w:val="20"/>
                <w:szCs w:val="20"/>
              </w:rPr>
              <w:t>Occasionally</w:t>
            </w:r>
            <w:proofErr w:type="gramEnd"/>
          </w:p>
          <w:p w14:paraId="64258B24"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Self-advocates appropriately </w:t>
            </w:r>
          </w:p>
          <w:p w14:paraId="0F57BD79"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Maintains context-appropriate language and voice level at all times</w:t>
            </w:r>
          </w:p>
          <w:p w14:paraId="340C72D2" w14:textId="77777777" w:rsid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Uses all resources and technology appropriately</w:t>
            </w:r>
          </w:p>
          <w:p w14:paraId="5C9DAE0A" w14:textId="77777777" w:rsidR="00F932E9" w:rsidRPr="00F932E9" w:rsidRDefault="00F932E9" w:rsidP="00F932E9">
            <w:pPr>
              <w:numPr>
                <w:ilvl w:val="1"/>
                <w:numId w:val="16"/>
              </w:numPr>
              <w:ind w:left="480"/>
              <w:textAlignment w:val="baseline"/>
              <w:rPr>
                <w:rFonts w:ascii="Arial" w:hAnsi="Arial" w:cs="Arial"/>
                <w:color w:val="000000"/>
                <w:sz w:val="20"/>
                <w:szCs w:val="20"/>
              </w:rPr>
            </w:pPr>
            <w:r w:rsidRPr="00F932E9">
              <w:rPr>
                <w:rFonts w:ascii="Arial" w:hAnsi="Arial" w:cs="Arial"/>
                <w:color w:val="000000"/>
                <w:sz w:val="20"/>
                <w:szCs w:val="20"/>
              </w:rPr>
              <w:t xml:space="preserve">Manages necessary absences responsibly </w:t>
            </w:r>
          </w:p>
          <w:p w14:paraId="282AA7FA" w14:textId="77777777" w:rsidR="00F932E9" w:rsidRPr="00F932E9" w:rsidRDefault="00F932E9" w:rsidP="00F932E9">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ADC58" w14:textId="77777777" w:rsidR="00F932E9" w:rsidRPr="00F932E9" w:rsidRDefault="00F932E9" w:rsidP="00F932E9">
            <w:pPr>
              <w:numPr>
                <w:ilvl w:val="0"/>
                <w:numId w:val="20"/>
              </w:numPr>
              <w:ind w:left="360"/>
              <w:textAlignment w:val="baseline"/>
              <w:rPr>
                <w:rFonts w:ascii="Arial" w:hAnsi="Arial" w:cs="Arial"/>
                <w:b/>
                <w:bCs/>
                <w:color w:val="000000"/>
                <w:sz w:val="20"/>
                <w:szCs w:val="20"/>
              </w:rPr>
            </w:pPr>
            <w:r w:rsidRPr="00F932E9">
              <w:rPr>
                <w:rFonts w:ascii="Arial" w:hAnsi="Arial" w:cs="Arial"/>
                <w:b/>
                <w:bCs/>
                <w:color w:val="000000"/>
                <w:sz w:val="20"/>
                <w:szCs w:val="20"/>
              </w:rPr>
              <w:t>Rarely</w:t>
            </w:r>
          </w:p>
          <w:p w14:paraId="0F63CA21" w14:textId="77777777" w:rsidR="00F932E9" w:rsidRPr="00F932E9" w:rsidRDefault="00F932E9" w:rsidP="00F932E9">
            <w:pPr>
              <w:numPr>
                <w:ilvl w:val="1"/>
                <w:numId w:val="20"/>
              </w:numPr>
              <w:ind w:left="480"/>
              <w:textAlignment w:val="baseline"/>
              <w:rPr>
                <w:rFonts w:ascii="Arial" w:hAnsi="Arial" w:cs="Arial"/>
                <w:color w:val="000000"/>
                <w:sz w:val="20"/>
                <w:szCs w:val="20"/>
              </w:rPr>
            </w:pPr>
            <w:r w:rsidRPr="00F932E9">
              <w:rPr>
                <w:rFonts w:ascii="Arial" w:hAnsi="Arial" w:cs="Arial"/>
                <w:color w:val="000000"/>
                <w:sz w:val="20"/>
                <w:szCs w:val="20"/>
              </w:rPr>
              <w:t>Self-advocates appropriately</w:t>
            </w:r>
          </w:p>
          <w:p w14:paraId="024E0346" w14:textId="77777777" w:rsidR="00F932E9" w:rsidRPr="00F932E9" w:rsidRDefault="00F932E9" w:rsidP="00F932E9">
            <w:pPr>
              <w:numPr>
                <w:ilvl w:val="1"/>
                <w:numId w:val="20"/>
              </w:numPr>
              <w:ind w:left="480"/>
              <w:textAlignment w:val="baseline"/>
              <w:rPr>
                <w:rFonts w:ascii="Arial" w:hAnsi="Arial" w:cs="Arial"/>
                <w:color w:val="000000"/>
                <w:sz w:val="20"/>
                <w:szCs w:val="20"/>
              </w:rPr>
            </w:pPr>
            <w:r w:rsidRPr="00F932E9">
              <w:rPr>
                <w:rFonts w:ascii="Arial" w:hAnsi="Arial" w:cs="Arial"/>
                <w:color w:val="000000"/>
                <w:sz w:val="20"/>
                <w:szCs w:val="20"/>
              </w:rPr>
              <w:t>Maintains context-appropriate language and voice level at all times</w:t>
            </w:r>
          </w:p>
          <w:p w14:paraId="05E03926" w14:textId="77777777" w:rsidR="00F932E9" w:rsidRPr="00F932E9" w:rsidRDefault="00F932E9" w:rsidP="00F932E9">
            <w:pPr>
              <w:numPr>
                <w:ilvl w:val="1"/>
                <w:numId w:val="20"/>
              </w:numPr>
              <w:ind w:left="480"/>
              <w:textAlignment w:val="baseline"/>
              <w:rPr>
                <w:rFonts w:ascii="Arial" w:hAnsi="Arial" w:cs="Arial"/>
                <w:color w:val="000000"/>
                <w:sz w:val="20"/>
                <w:szCs w:val="20"/>
              </w:rPr>
            </w:pPr>
            <w:r w:rsidRPr="00F932E9">
              <w:rPr>
                <w:rFonts w:ascii="Arial" w:hAnsi="Arial" w:cs="Arial"/>
                <w:color w:val="000000"/>
                <w:sz w:val="20"/>
                <w:szCs w:val="20"/>
              </w:rPr>
              <w:t>Uses all resources and technology appropriately</w:t>
            </w:r>
          </w:p>
          <w:p w14:paraId="05FD1A70" w14:textId="77777777" w:rsidR="00F932E9" w:rsidRPr="00F932E9" w:rsidRDefault="00F932E9" w:rsidP="00F932E9">
            <w:pPr>
              <w:numPr>
                <w:ilvl w:val="1"/>
                <w:numId w:val="20"/>
              </w:numPr>
              <w:ind w:left="480"/>
              <w:textAlignment w:val="baseline"/>
              <w:rPr>
                <w:rFonts w:ascii="Arial" w:hAnsi="Arial" w:cs="Arial"/>
                <w:color w:val="000000"/>
                <w:sz w:val="20"/>
                <w:szCs w:val="20"/>
              </w:rPr>
            </w:pPr>
            <w:r w:rsidRPr="00F932E9">
              <w:rPr>
                <w:rFonts w:ascii="Arial" w:hAnsi="Arial" w:cs="Arial"/>
                <w:color w:val="000000"/>
                <w:sz w:val="20"/>
                <w:szCs w:val="20"/>
              </w:rPr>
              <w:t>Manages necessary absences responsibly</w:t>
            </w:r>
          </w:p>
        </w:tc>
      </w:tr>
    </w:tbl>
    <w:p w14:paraId="49AC4780" w14:textId="77777777" w:rsidR="00436A7A" w:rsidRDefault="00436A7A"/>
    <w:sectPr w:rsidR="00436A7A" w:rsidSect="00F932E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514A" w14:textId="77777777" w:rsidR="006C24F7" w:rsidRDefault="006C24F7" w:rsidP="00193BFA">
      <w:r>
        <w:separator/>
      </w:r>
    </w:p>
  </w:endnote>
  <w:endnote w:type="continuationSeparator" w:id="0">
    <w:p w14:paraId="25316681" w14:textId="77777777" w:rsidR="006C24F7" w:rsidRDefault="006C24F7" w:rsidP="0019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8EB0" w14:textId="77777777" w:rsidR="00AF32CE" w:rsidRDefault="00AF32CE" w:rsidP="00AF32CE">
    <w:pPr>
      <w:pStyle w:val="Footer"/>
    </w:pPr>
    <w:r>
      <w:t>SBDM Approved on 8/7/2018</w:t>
    </w:r>
  </w:p>
  <w:p w14:paraId="5C01CFD4" w14:textId="77777777" w:rsidR="00AF32CE" w:rsidRDefault="00AF32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D01F" w14:textId="56B3DDC8" w:rsidR="00AF32CE" w:rsidRDefault="00AF32CE">
    <w:pPr>
      <w:pStyle w:val="Footer"/>
    </w:pPr>
    <w:r>
      <w:t>SBDM Approved on 8/7/2018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09E7" w14:textId="77777777" w:rsidR="006C24F7" w:rsidRDefault="006C24F7" w:rsidP="00193BFA">
      <w:r>
        <w:separator/>
      </w:r>
    </w:p>
  </w:footnote>
  <w:footnote w:type="continuationSeparator" w:id="0">
    <w:p w14:paraId="0D94A22F" w14:textId="77777777" w:rsidR="006C24F7" w:rsidRDefault="006C24F7" w:rsidP="00193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601B" w14:textId="2D74EAB4" w:rsidR="00D82E38" w:rsidRPr="00193BFA" w:rsidRDefault="00D82E38" w:rsidP="00193BFA">
    <w:pPr>
      <w:jc w:val="center"/>
      <w:rPr>
        <w:rFonts w:ascii="Times" w:hAnsi="Times" w:cs="Times New Roman"/>
        <w:sz w:val="20"/>
        <w:szCs w:val="20"/>
      </w:rPr>
    </w:pPr>
    <w:r w:rsidRPr="00193BFA">
      <w:rPr>
        <w:rFonts w:ascii="Arial" w:hAnsi="Arial" w:cs="Arial"/>
        <w:color w:val="0000FF"/>
        <w:sz w:val="36"/>
        <w:szCs w:val="36"/>
      </w:rPr>
      <w:t xml:space="preserve">East Jessamine High School </w:t>
    </w:r>
  </w:p>
  <w:p w14:paraId="502EE14C" w14:textId="77777777" w:rsidR="00D82E38" w:rsidRPr="00193BFA" w:rsidRDefault="00D82E38" w:rsidP="00193BFA">
    <w:pPr>
      <w:jc w:val="center"/>
      <w:rPr>
        <w:rFonts w:ascii="Times" w:hAnsi="Times" w:cs="Times New Roman"/>
        <w:sz w:val="20"/>
        <w:szCs w:val="20"/>
      </w:rPr>
    </w:pPr>
    <w:r w:rsidRPr="00193BFA">
      <w:rPr>
        <w:rFonts w:ascii="Arial" w:hAnsi="Arial" w:cs="Arial"/>
        <w:color w:val="6AA84F"/>
        <w:sz w:val="36"/>
        <w:szCs w:val="36"/>
      </w:rPr>
      <w:t>Standards Based Grading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16E7"/>
    <w:multiLevelType w:val="multilevel"/>
    <w:tmpl w:val="98B0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05B2A"/>
    <w:multiLevelType w:val="multilevel"/>
    <w:tmpl w:val="4FD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D50F7"/>
    <w:multiLevelType w:val="multilevel"/>
    <w:tmpl w:val="ACE4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4259A"/>
    <w:multiLevelType w:val="multilevel"/>
    <w:tmpl w:val="A26C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83BC2"/>
    <w:multiLevelType w:val="multilevel"/>
    <w:tmpl w:val="62F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F571E"/>
    <w:multiLevelType w:val="multilevel"/>
    <w:tmpl w:val="E8B8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74F5E"/>
    <w:multiLevelType w:val="multilevel"/>
    <w:tmpl w:val="F97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E02C1"/>
    <w:multiLevelType w:val="multilevel"/>
    <w:tmpl w:val="9ACE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F319D"/>
    <w:multiLevelType w:val="multilevel"/>
    <w:tmpl w:val="154C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36CAA"/>
    <w:multiLevelType w:val="multilevel"/>
    <w:tmpl w:val="E32E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14D1F"/>
    <w:multiLevelType w:val="multilevel"/>
    <w:tmpl w:val="A530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35C81"/>
    <w:multiLevelType w:val="multilevel"/>
    <w:tmpl w:val="2DCA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97E0C"/>
    <w:multiLevelType w:val="multilevel"/>
    <w:tmpl w:val="DB7E2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D7FB9"/>
    <w:multiLevelType w:val="multilevel"/>
    <w:tmpl w:val="417ED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3E74D0"/>
    <w:multiLevelType w:val="multilevel"/>
    <w:tmpl w:val="53D8F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9234A"/>
    <w:multiLevelType w:val="multilevel"/>
    <w:tmpl w:val="F4EC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1730E9"/>
    <w:multiLevelType w:val="multilevel"/>
    <w:tmpl w:val="2E6A2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408E7"/>
    <w:multiLevelType w:val="multilevel"/>
    <w:tmpl w:val="6A5E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B6081"/>
    <w:multiLevelType w:val="multilevel"/>
    <w:tmpl w:val="F3FED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371E9"/>
    <w:multiLevelType w:val="multilevel"/>
    <w:tmpl w:val="A5786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16"/>
  </w:num>
  <w:num w:numId="5">
    <w:abstractNumId w:val="18"/>
  </w:num>
  <w:num w:numId="6">
    <w:abstractNumId w:val="12"/>
  </w:num>
  <w:num w:numId="7">
    <w:abstractNumId w:val="0"/>
  </w:num>
  <w:num w:numId="8">
    <w:abstractNumId w:val="11"/>
    <w:lvlOverride w:ilvl="0">
      <w:lvl w:ilvl="0">
        <w:numFmt w:val="bullet"/>
        <w:lvlText w:val="o"/>
        <w:lvlJc w:val="left"/>
        <w:pPr>
          <w:tabs>
            <w:tab w:val="num" w:pos="360"/>
          </w:tabs>
          <w:ind w:left="360" w:hanging="360"/>
        </w:pPr>
        <w:rPr>
          <w:rFonts w:ascii="Courier New" w:hAnsi="Courier New" w:hint="default"/>
          <w:sz w:val="20"/>
        </w:rPr>
      </w:lvl>
    </w:lvlOverride>
  </w:num>
  <w:num w:numId="9">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 w:numId="11">
    <w:abstractNumId w:val="9"/>
  </w:num>
  <w:num w:numId="1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
  </w:num>
  <w:num w:numId="16">
    <w:abstractNumId w:val="14"/>
  </w:num>
  <w:num w:numId="1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E9"/>
    <w:rsid w:val="00064D9D"/>
    <w:rsid w:val="000F2BCA"/>
    <w:rsid w:val="0012627D"/>
    <w:rsid w:val="00193BFA"/>
    <w:rsid w:val="002B4FAA"/>
    <w:rsid w:val="00390ED0"/>
    <w:rsid w:val="003F73E0"/>
    <w:rsid w:val="00436A7A"/>
    <w:rsid w:val="0044020B"/>
    <w:rsid w:val="004416F7"/>
    <w:rsid w:val="00526192"/>
    <w:rsid w:val="005C5AFA"/>
    <w:rsid w:val="005C72C2"/>
    <w:rsid w:val="0062357C"/>
    <w:rsid w:val="006C24F7"/>
    <w:rsid w:val="007521AA"/>
    <w:rsid w:val="00774469"/>
    <w:rsid w:val="00833D5D"/>
    <w:rsid w:val="009467F5"/>
    <w:rsid w:val="009B1366"/>
    <w:rsid w:val="00A02567"/>
    <w:rsid w:val="00A53AA8"/>
    <w:rsid w:val="00A84776"/>
    <w:rsid w:val="00A948AF"/>
    <w:rsid w:val="00AF32CE"/>
    <w:rsid w:val="00B04433"/>
    <w:rsid w:val="00B11B4C"/>
    <w:rsid w:val="00B54038"/>
    <w:rsid w:val="00B635EC"/>
    <w:rsid w:val="00C66823"/>
    <w:rsid w:val="00C77E2A"/>
    <w:rsid w:val="00CC2E16"/>
    <w:rsid w:val="00CE6D30"/>
    <w:rsid w:val="00CF40BD"/>
    <w:rsid w:val="00D82340"/>
    <w:rsid w:val="00D82E38"/>
    <w:rsid w:val="00EC4055"/>
    <w:rsid w:val="00F5653D"/>
    <w:rsid w:val="00F84FD9"/>
    <w:rsid w:val="00F9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FE4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2E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932E9"/>
  </w:style>
  <w:style w:type="paragraph" w:styleId="ListParagraph">
    <w:name w:val="List Paragraph"/>
    <w:basedOn w:val="Normal"/>
    <w:uiPriority w:val="34"/>
    <w:qFormat/>
    <w:rsid w:val="00F932E9"/>
    <w:pPr>
      <w:ind w:left="720"/>
      <w:contextualSpacing/>
    </w:pPr>
  </w:style>
  <w:style w:type="paragraph" w:styleId="Header">
    <w:name w:val="header"/>
    <w:basedOn w:val="Normal"/>
    <w:link w:val="HeaderChar"/>
    <w:uiPriority w:val="99"/>
    <w:unhideWhenUsed/>
    <w:rsid w:val="00193BFA"/>
    <w:pPr>
      <w:tabs>
        <w:tab w:val="center" w:pos="4320"/>
        <w:tab w:val="right" w:pos="8640"/>
      </w:tabs>
    </w:pPr>
  </w:style>
  <w:style w:type="character" w:customStyle="1" w:styleId="HeaderChar">
    <w:name w:val="Header Char"/>
    <w:basedOn w:val="DefaultParagraphFont"/>
    <w:link w:val="Header"/>
    <w:uiPriority w:val="99"/>
    <w:rsid w:val="00193BFA"/>
  </w:style>
  <w:style w:type="paragraph" w:styleId="Footer">
    <w:name w:val="footer"/>
    <w:basedOn w:val="Normal"/>
    <w:link w:val="FooterChar"/>
    <w:uiPriority w:val="99"/>
    <w:unhideWhenUsed/>
    <w:rsid w:val="00193BFA"/>
    <w:pPr>
      <w:tabs>
        <w:tab w:val="center" w:pos="4320"/>
        <w:tab w:val="right" w:pos="8640"/>
      </w:tabs>
    </w:pPr>
  </w:style>
  <w:style w:type="character" w:customStyle="1" w:styleId="FooterChar">
    <w:name w:val="Footer Char"/>
    <w:basedOn w:val="DefaultParagraphFont"/>
    <w:link w:val="Footer"/>
    <w:uiPriority w:val="99"/>
    <w:rsid w:val="00193BFA"/>
  </w:style>
  <w:style w:type="table" w:styleId="TableGrid">
    <w:name w:val="Table Grid"/>
    <w:basedOn w:val="TableNormal"/>
    <w:uiPriority w:val="59"/>
    <w:rsid w:val="00946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94064">
      <w:bodyDiv w:val="1"/>
      <w:marLeft w:val="0"/>
      <w:marRight w:val="0"/>
      <w:marTop w:val="0"/>
      <w:marBottom w:val="0"/>
      <w:divBdr>
        <w:top w:val="none" w:sz="0" w:space="0" w:color="auto"/>
        <w:left w:val="none" w:sz="0" w:space="0" w:color="auto"/>
        <w:bottom w:val="none" w:sz="0" w:space="0" w:color="auto"/>
        <w:right w:val="none" w:sz="0" w:space="0" w:color="auto"/>
      </w:divBdr>
    </w:div>
    <w:div w:id="1027558402">
      <w:bodyDiv w:val="1"/>
      <w:marLeft w:val="0"/>
      <w:marRight w:val="0"/>
      <w:marTop w:val="0"/>
      <w:marBottom w:val="0"/>
      <w:divBdr>
        <w:top w:val="none" w:sz="0" w:space="0" w:color="auto"/>
        <w:left w:val="none" w:sz="0" w:space="0" w:color="auto"/>
        <w:bottom w:val="none" w:sz="0" w:space="0" w:color="auto"/>
        <w:right w:val="none" w:sz="0" w:space="0" w:color="auto"/>
      </w:divBdr>
    </w:div>
    <w:div w:id="1589576585">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88366596">
      <w:bodyDiv w:val="1"/>
      <w:marLeft w:val="0"/>
      <w:marRight w:val="0"/>
      <w:marTop w:val="0"/>
      <w:marBottom w:val="0"/>
      <w:divBdr>
        <w:top w:val="none" w:sz="0" w:space="0" w:color="auto"/>
        <w:left w:val="none" w:sz="0" w:space="0" w:color="auto"/>
        <w:bottom w:val="none" w:sz="0" w:space="0" w:color="auto"/>
        <w:right w:val="none" w:sz="0" w:space="0" w:color="auto"/>
      </w:divBdr>
      <w:divsChild>
        <w:div w:id="1164513521">
          <w:marLeft w:val="0"/>
          <w:marRight w:val="0"/>
          <w:marTop w:val="0"/>
          <w:marBottom w:val="0"/>
          <w:divBdr>
            <w:top w:val="none" w:sz="0" w:space="0" w:color="auto"/>
            <w:left w:val="none" w:sz="0" w:space="0" w:color="auto"/>
            <w:bottom w:val="none" w:sz="0" w:space="0" w:color="auto"/>
            <w:right w:val="none" w:sz="0" w:space="0" w:color="auto"/>
          </w:divBdr>
        </w:div>
        <w:div w:id="783963820">
          <w:marLeft w:val="0"/>
          <w:marRight w:val="0"/>
          <w:marTop w:val="0"/>
          <w:marBottom w:val="0"/>
          <w:divBdr>
            <w:top w:val="none" w:sz="0" w:space="0" w:color="auto"/>
            <w:left w:val="none" w:sz="0" w:space="0" w:color="auto"/>
            <w:bottom w:val="none" w:sz="0" w:space="0" w:color="auto"/>
            <w:right w:val="none" w:sz="0" w:space="0" w:color="auto"/>
          </w:divBdr>
        </w:div>
        <w:div w:id="777020939">
          <w:marLeft w:val="0"/>
          <w:marRight w:val="0"/>
          <w:marTop w:val="0"/>
          <w:marBottom w:val="0"/>
          <w:divBdr>
            <w:top w:val="none" w:sz="0" w:space="0" w:color="auto"/>
            <w:left w:val="none" w:sz="0" w:space="0" w:color="auto"/>
            <w:bottom w:val="none" w:sz="0" w:space="0" w:color="auto"/>
            <w:right w:val="none" w:sz="0" w:space="0" w:color="auto"/>
          </w:divBdr>
        </w:div>
        <w:div w:id="1234774342">
          <w:marLeft w:val="-735"/>
          <w:marRight w:val="0"/>
          <w:marTop w:val="0"/>
          <w:marBottom w:val="0"/>
          <w:divBdr>
            <w:top w:val="none" w:sz="0" w:space="0" w:color="auto"/>
            <w:left w:val="none" w:sz="0" w:space="0" w:color="auto"/>
            <w:bottom w:val="none" w:sz="0" w:space="0" w:color="auto"/>
            <w:right w:val="none" w:sz="0" w:space="0" w:color="auto"/>
          </w:divBdr>
        </w:div>
      </w:divsChild>
    </w:div>
    <w:div w:id="2046052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5629-3EE9-F744-8086-8D58EC80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JCS</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Hawboldt</dc:creator>
  <cp:keywords/>
  <dc:description/>
  <cp:lastModifiedBy>Microsoft Office User</cp:lastModifiedBy>
  <cp:revision>2</cp:revision>
  <cp:lastPrinted>2018-08-07T17:44:00Z</cp:lastPrinted>
  <dcterms:created xsi:type="dcterms:W3CDTF">2018-08-08T13:20:00Z</dcterms:created>
  <dcterms:modified xsi:type="dcterms:W3CDTF">2018-08-08T13:20:00Z</dcterms:modified>
</cp:coreProperties>
</file>